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Australia</w:t>
      </w:r>
      <w:r>
        <w:t xml:space="preserve"> </w:t>
      </w:r>
      <w:r>
        <w:t xml:space="preserve">Melbourne</w:t>
      </w:r>
    </w:p>
    <w:bookmarkStart w:id="26" w:name="Xecd2e0b8887d0aecff62730b1e24b6d37126afc"/>
    <w:p>
      <w:pPr>
        <w:pStyle w:val="Heading1"/>
      </w:pPr>
      <w:r>
        <w:t xml:space="preserve">Internship Report: Economic Analysis and Policy Advisory</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[Candidate Name]</w:t>
      </w:r>
      <w:r>
        <w:br/>
      </w:r>
      <w:r>
        <w:rPr>
          <w:bCs/>
          <w:b/>
        </w:rPr>
        <w:t xml:space="preserve">Institution:</w:t>
      </w:r>
      <w:r>
        <w:t xml:space="preserve"> </w:t>
      </w:r>
      <w:r>
        <w:t xml:space="preserve">University of Economics and Business Studies</w:t>
      </w:r>
      <w:r>
        <w:br/>
      </w:r>
      <w:r>
        <w:rPr>
          <w:bCs/>
          <w:b/>
        </w:rPr>
        <w:t xml:space="preserve">Affiliation Organization:</w:t>
      </w:r>
      <w:r>
        <w:t xml:space="preserve"> </w:t>
      </w:r>
      <w:r>
        <w:t xml:space="preserve">Melbourne Economic Research Group (MERG)</w:t>
      </w:r>
      <w:r>
        <w:br/>
      </w:r>
      <w:r>
        <w:rPr>
          <w:iCs/>
          <w:i/>
        </w:rPr>
        <w:t xml:space="preserve">**Location:** Australia, Melbourne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my internship experience as an Economist intern within the dynamic economic landscape of Australia Melbourne. The primary objective of this internship was to bridge the gap between theoretical academic knowledge and practical application in data-driven economic policy analysis. Working in Melbourne, a city recognized globally for its high quality of life and robust financial sector, provided a unique vantage point to observe how macroeconomic trends influence local community structures and business operations.</w:t>
      </w:r>
    </w:p>
    <w:p>
      <w:pPr>
        <w:pStyle w:val="BodyText"/>
      </w:pPr>
      <w:r>
        <w:t xml:space="preserve">During this period, I engaged extensively with quantitative modeling, labor market analysis, and housing affordability metrics. The report details the specific projects undertaken, the methodologies employed to ensure data integrity and statistical significance, and the professional skills acquired. It concludes with an evaluation of how this experience in Australia Melbourne has prepared me for a career as a professional Economist.</w:t>
      </w:r>
    </w:p>
    <w:bookmarkEnd w:id="20"/>
    <w:bookmarkStart w:id="21" w:name="X95870599f6763c0e06c2f0f15b9ed596a3cb359"/>
    <w:p>
      <w:pPr>
        <w:pStyle w:val="Heading2"/>
      </w:pPr>
      <w:r>
        <w:t xml:space="preserve">2. Organizational Context: The Economic Landscape of Australia Melbourne</w:t>
      </w:r>
    </w:p>
    <w:p>
      <w:pPr>
        <w:pStyle w:val="FirstParagraph"/>
      </w:pPr>
      <w:r>
        <w:t xml:space="preserve">Melbourne is not merely the capital city of Victoria; it is the financial and cultural heartbeat of Australia Melbourne. Interning here meant working within an environment that mirrors the complexities of a G20 economy. The organization, MERG, acts as a bridge between government policymakers, private sector stakeholders, and academic institutions.</w:t>
      </w:r>
    </w:p>
    <w:p>
      <w:pPr>
        <w:pStyle w:val="BodyText"/>
      </w:pPr>
      <w:r>
        <w:t xml:space="preserve">The local economy in Australia Melbourne is characterized by a strong services sector, particularly in finance, insurance, and professional services. However recent years have highlighted significant challenges including inflationary pressures affecting household consumption power and structural shifts in the labor market post-pandemic. Understanding these nuances was critical to my role as an Economist intern. The environment required a high degree of adaptability and a keen awareness of both national Reserve Bank of Australia (RBA) policies and their localized impacts on Melbourne’s specific demographics.</w:t>
      </w:r>
    </w:p>
    <w:bookmarkEnd w:id="21"/>
    <w:bookmarkStart w:id="22" w:name="X517d66c6969976d07fe1b732039eb4a0f47d479"/>
    <w:p>
      <w:pPr>
        <w:pStyle w:val="Heading2"/>
      </w:pPr>
      <w:r>
        <w:t xml:space="preserve">3. Key Responsibilities and Project Analysis</w:t>
      </w:r>
    </w:p>
    <w:p>
      <w:pPr>
        <w:pStyle w:val="FirstParagraph"/>
      </w:pPr>
      <w:r>
        <w:rPr>
          <w:bCs/>
          <w:b/>
        </w:rPr>
        <w:t xml:space="preserve">A. Housing Affordability Modeling</w:t>
      </w:r>
      <w:r>
        <w:br/>
      </w:r>
      <w:r>
        <w:t xml:space="preserve">One of the most pressing issues in Australia Melbourne is housing affordability. My primary project involved updating the regional housing stress index for inner-city suburbs such as Collingwood and Brunswick. As an Economist, I utilized Python and R to process large datasets from the Australian Bureau of Statistics (ABS). The task required adjusting for inflation and wage growth disparities specific to the Victoria region. This project highlighted the intricate relationship between immigration policies in Australia Melbourne—driving population growth—and supply-side constraints in construction.</w:t>
      </w:r>
    </w:p>
    <w:p>
      <w:pPr>
        <w:pStyle w:val="BodyText"/>
      </w:pPr>
      <w:r>
        <w:rPr>
          <w:bCs/>
          <w:b/>
        </w:rPr>
        <w:t xml:space="preserve">B. Labor Market Flexibility Analysis</w:t>
      </w:r>
      <w:r>
        <w:br/>
      </w:r>
      <w:r>
        <w:t xml:space="preserve">I assisted senior analysts in evaluating the impact of remote work trends on Melbourne’s CBD retail economy. By analyzing foot traffic data alongside employment records, we were able to model scenarios for future commercial lease adjustments. This role required rigorous attention to detail and the ability to synthesize qualitative observations with quantitative labor market indicators.</w:t>
      </w:r>
    </w:p>
    <w:p>
      <w:pPr>
        <w:pStyle w:val="BodyText"/>
      </w:pPr>
      <w:r>
        <w:rPr>
          <w:bCs/>
          <w:b/>
        </w:rPr>
        <w:t xml:space="preserve">C. Policy Briefing Development</w:t>
      </w:r>
      <w:r>
        <w:br/>
      </w:r>
      <w:r>
        <w:t xml:space="preserve">A crucial part of my internship was translating complex economic data into accessible policy briefs for stakeholders. I contributed to a briefing on small business recovery grants, ensuring that the economic justification for government spending was clearly articulated using cost-benefit analysis frameworks.</w:t>
      </w:r>
    </w:p>
    <w:bookmarkEnd w:id="22"/>
    <w:bookmarkStart w:id="23" w:name="Xb64459379b3353d53556d05867864c2cc364956"/>
    <w:p>
      <w:pPr>
        <w:pStyle w:val="Heading2"/>
      </w:pPr>
      <w:r>
        <w:t xml:space="preserve">4. Skills Acquisition and Professional Development</w:t>
      </w:r>
    </w:p>
    <w:p>
      <w:pPr>
        <w:pStyle w:val="FirstParagraph"/>
      </w:pPr>
      <w:r>
        <w:t xml:space="preserve">The experience of interning as an Economist in Australia Melbourne has significantly enhanced my technical and soft skills. Technically, I achieved proficiency in advanced econometric modeling, specifically panel data regression techniques used to isolate causal relationships in economic behavior. Furthermore, the fast-paced environment of Australia Melbourne taught me how to manage tight deadlines while maintaining analytical rigor.</w:t>
      </w:r>
    </w:p>
    <w:p>
      <w:pPr>
        <w:pStyle w:val="BodyText"/>
      </w:pPr>
      <w:r>
        <w:t xml:space="preserve">Soft skills development was equally prominent. Working within a diverse team in Australia Melbourne fostered cross-cultural communication abilities and collaborative problem-solving. I learned to present findings confidently to senior management, adapting my language to suit both technical audiences and non-economic stakeholders. This ability to "speak economics" clearly is perhaps the most valuable skill I acquired during this internship.</w:t>
      </w:r>
    </w:p>
    <w:bookmarkEnd w:id="23"/>
    <w:bookmarkStart w:id="24" w:name="challenges-encountered"/>
    <w:p>
      <w:pPr>
        <w:pStyle w:val="Heading2"/>
      </w:pPr>
      <w:r>
        <w:t xml:space="preserve">5. Challenges Encountered</w:t>
      </w:r>
    </w:p>
    <w:p>
      <w:pPr>
        <w:pStyle w:val="FirstParagraph"/>
      </w:pPr>
      <w:r>
        <w:t xml:space="preserve">A significant challenge was navigating the sheer volume of raw data available through Australian government open data portals. Initially, cleaning and structuring this data proved time-consuming. Additionally, understanding the specific regulatory frameworks governing financial services in Australia Melbourne required rapid self-education outside of standard university curricula. Overcoming these hurdles through mentorship and independent research strengthened my resilience and problem-solving capabilities as an emerging Economist.</w:t>
      </w:r>
    </w:p>
    <w:bookmarkEnd w:id="24"/>
    <w:bookmarkStart w:id="25" w:name="conclusion"/>
    <w:p>
      <w:pPr>
        <w:pStyle w:val="Heading2"/>
      </w:pPr>
      <w:r>
        <w:t xml:space="preserve">6. Conclusion</w:t>
      </w:r>
    </w:p>
    <w:p>
      <w:pPr>
        <w:pStyle w:val="FirstParagraph"/>
      </w:pPr>
      <w:r>
        <w:t xml:space="preserve">In conclusion, this internship has been an invaluable step in my professional journey toward becoming a qualified Economist. The opportunity to work in Australia Melbourne provided exposure to real-world economic challenges that are difficult to replicate in a classroom setting. From analyzing housing market dynamics to assessing labor flexibility, I have gained a holistic view of how economic principles apply to urban environments.</w:t>
      </w:r>
    </w:p>
    <w:p>
      <w:pPr>
        <w:pStyle w:val="BodyText"/>
      </w:pPr>
      <w:r>
        <w:t xml:space="preserve">The insights gained from this experience have solidified my commitment to the field of economics. I leave this internship with a deeper understanding of the Australian economy, enhanced analytical skills, and a professional network rooted in Australia Melbourne. I am confident that these experiences will serve as a strong foundation for my future contributions to economic policy and research.</w:t>
      </w:r>
    </w:p>
    <w:p>
      <w:pPr>
        <w:pStyle w:val="BodyText"/>
      </w:pPr>
      <w:r>
        <w:rPr>
          <w:iCs/>
          <w:i/>
        </w:rPr>
        <w:t xml:space="preserve">This report was prepared in accordance with the academic requirements for the Internship Program. All data cited is sourced from publicly available records of Australia Melbourne economic indicators and internal organizational datasets.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Australia Melbourne</dc:title>
  <dc:creator/>
  <dc:language>en</dc:language>
  <cp:keywords/>
  <dcterms:created xsi:type="dcterms:W3CDTF">2026-07-29T13:01:38Z</dcterms:created>
  <dcterms:modified xsi:type="dcterms:W3CDTF">2026-07-29T13:01:38Z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