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China,</w:t>
      </w:r>
      <w:r>
        <w:t xml:space="preserve"> </w:t>
      </w:r>
      <w:r>
        <w:t xml:space="preserve">Beijing</w:t>
      </w:r>
    </w:p>
    <w:bookmarkStart w:id="27" w:name="X4588db756c9e959c1cb33734634db53e2297c29"/>
    <w:p>
      <w:pPr>
        <w:pStyle w:val="Heading1"/>
      </w:pPr>
      <w:r>
        <w:t xml:space="preserve">Internship Report</w:t>
      </w:r>
      <w:r>
        <w:br/>
      </w:r>
      <w:r>
        <w:t xml:space="preserve">Economist Role in China, Beijing</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[University/Organization Name]</w:t>
      </w:r>
      <w:r>
        <w:br/>
      </w:r>
      <w:r>
        <w:rPr>
          <w:bCs/>
          <w:b/>
        </w:rPr>
        <w:t xml:space="preserve">Date of Submission:</w:t>
      </w:r>
      <w:r>
        <w:t xml:space="preserve"> </w:t>
      </w:r>
      <w:r>
        <w:t xml:space="preserve">October 2023</w:t>
      </w:r>
      <w:r>
        <w:br/>
      </w:r>
      <w:r>
        <w:rPr>
          <w:bCs/>
          <w:b/>
        </w:rPr>
        <w:t xml:space="preserve">Location of Internship:</w:t>
      </w:r>
      <w:r>
        <w:t xml:space="preserve"> </w:t>
      </w:r>
      <w:r>
        <w:t xml:space="preserve">Beijing, China</w:t>
      </w:r>
    </w:p>
    <w:bookmarkStart w:id="20" w:name="i.-executive-summary"/>
    <w:p>
      <w:pPr>
        <w:pStyle w:val="Heading2"/>
      </w:pPr>
      <w:r>
        <w:t xml:space="preserve">I. Executive Summary</w:t>
      </w:r>
    </w:p>
    <w:p>
      <w:pPr>
        <w:pStyle w:val="FirstParagraph"/>
      </w:pPr>
      <w:r>
        <w:t xml:space="preserve">This report details the professional experience gained during a comprehensive internship conducted in Beijing, China. The primary objective was to assume the role of an Economist within a prominent financial consulting firm located in the Central Business District (CBD) of Chaoyang District. This period served as a critical bridge between academic economic theory and practical application within one of the world’s most dynamic economic environments. Working as an Economist in this high-paced environment required rigorous data analysis, policy interpretation, and strategic forecasting specific to the Chinese market context.</w:t>
      </w:r>
    </w:p>
    <w:bookmarkEnd w:id="20"/>
    <w:bookmarkStart w:id="21" w:name="ii.-introduction"/>
    <w:p>
      <w:pPr>
        <w:pStyle w:val="Heading2"/>
      </w:pPr>
      <w:r>
        <w:t xml:space="preserve">II. Introduction</w:t>
      </w:r>
    </w:p>
    <w:p>
      <w:pPr>
        <w:pStyle w:val="FirstParagraph"/>
      </w:pPr>
      <w:r>
        <w:t xml:space="preserve">The decision to undertake an internship in Beijing was driven by the city's status as a global economic hub and China's pivotal role in the global supply chain. As an aspiring Economist, understanding the nuances of China’s transition from a manufacturing-based economy to one driven by consumption and technology was essential. The internship provided firsthand exposure to how macroeconomic trends influence local business strategies and government policy implementation.</w:t>
      </w:r>
    </w:p>
    <w:bookmarkEnd w:id="21"/>
    <w:bookmarkStart w:id="22" w:name="Xd1349419b01e7c4c6bb163cf114698c5056c6d7"/>
    <w:p>
      <w:pPr>
        <w:pStyle w:val="Heading2"/>
      </w:pPr>
      <w:r>
        <w:t xml:space="preserve">III. Job Description and Responsibilities</w:t>
      </w:r>
    </w:p>
    <w:p>
      <w:pPr>
        <w:pStyle w:val="FirstParagraph"/>
      </w:pPr>
      <w:r>
        <w:t xml:space="preserve">In my capacity as an Economist, my responsibilities extended beyond traditional data entry. I was tasked with several key duties that required a deep understanding of both domestic Chinese regulations and international trade dynamics.</w:t>
      </w:r>
    </w:p>
    <w:p>
      <w:pPr>
        <w:pStyle w:val="BodyText"/>
      </w:pPr>
      <w:r>
        <w:rPr>
          <w:bCs/>
          <w:b/>
        </w:rPr>
        <w:t xml:space="preserve">A. Data Analysis and Economic Modeling</w:t>
      </w:r>
      <w:r>
        <w:br/>
      </w:r>
      <w:r>
        <w:t xml:space="preserve">A significant portion of the internship involved analyzing vast datasets related to consumer spending patterns in tier-one cities like Beijing. Using Python and R, I assisted senior economists in building predictive models for inflation rates and GDP growth projections specific to the post-pandemic recovery period in China.</w:t>
      </w:r>
    </w:p>
    <w:p>
      <w:pPr>
        <w:pStyle w:val="BodyText"/>
      </w:pPr>
      <w:r>
        <w:rPr>
          <w:bCs/>
          <w:b/>
        </w:rPr>
        <w:t xml:space="preserve">B. Policy Interpretation</w:t>
      </w:r>
      <w:r>
        <w:br/>
      </w:r>
      <w:r>
        <w:t xml:space="preserve">Understanding the "Two Sessions" (Lianghui) announcements was crucial. My role included summarizing policy shifts regarding green energy subsidies and digital currency initiatives (Digital Yuan). This required translating complex bureaucratic language into actionable business intelligence for corporate clients.</w:t>
      </w:r>
    </w:p>
    <w:p>
      <w:pPr>
        <w:pStyle w:val="BodyText"/>
      </w:pPr>
      <w:r>
        <w:rPr>
          <w:bCs/>
          <w:b/>
        </w:rPr>
        <w:t xml:space="preserve">C. Market Research on Fintech</w:t>
      </w:r>
      <w:r>
        <w:br/>
      </w:r>
      <w:r>
        <w:t xml:space="preserve">Beijing is a hub for fintech innovation. I conducted extensive research on the regulatory landscape surrounding platforms like WeChat Pay and Alipay, analyzing how recent government regulations were reshaping competition and market entry barriers for foreign financial institutions.</w:t>
      </w:r>
    </w:p>
    <w:bookmarkEnd w:id="22"/>
    <w:bookmarkStart w:id="23" w:name="iv.-key-projects"/>
    <w:p>
      <w:pPr>
        <w:pStyle w:val="Heading2"/>
      </w:pPr>
      <w:r>
        <w:t xml:space="preserve">IV. Key Projects</w:t>
      </w:r>
    </w:p>
    <w:p>
      <w:pPr>
        <w:pStyle w:val="FirstParagraph"/>
      </w:pPr>
      <w:r>
        <w:rPr>
          <w:bCs/>
          <w:b/>
        </w:rPr>
        <w:t xml:space="preserve">Project 1: Impact of Green Energy Policies on Manufacturing Costs</w:t>
      </w:r>
      <w:r>
        <w:br/>
      </w:r>
      <w:r>
        <w:t xml:space="preserve">One of the flagship projects involved assessing how Beijing’s strict emissions regulations affected local manufacturing firms. As an Economist, I collaborated with a team to quantify the cost-benefit analysis for companies transitioning to renewable energy sources. The findings highlighted that while short-term compliance costs were high, long-term operational efficiencies improved significantly due to government tax incentives.</w:t>
      </w:r>
    </w:p>
    <w:p>
      <w:pPr>
        <w:pStyle w:val="BodyText"/>
      </w:pPr>
      <w:r>
        <w:rPr>
          <w:bCs/>
          <w:b/>
        </w:rPr>
        <w:t xml:space="preserve">Project 2: Consumer Behavior in the Digital Economy</w:t>
      </w:r>
      <w:r>
        <w:br/>
      </w:r>
      <w:r>
        <w:t xml:space="preserve">Another major assignment focused on the shift towards a cashless society in China. By analyzing transaction data from Beijing’s retail sector, we identified trends in mobile payment adoption. This project required comparing Beijing’s digital infrastructure with other global capitals, providing insights into how technological integration drives economic velocity.</w:t>
      </w:r>
    </w:p>
    <w:bookmarkEnd w:id="23"/>
    <w:bookmarkStart w:id="24" w:name="v.-challenges-and-solutions"/>
    <w:p>
      <w:pPr>
        <w:pStyle w:val="Heading2"/>
      </w:pPr>
      <w:r>
        <w:t xml:space="preserve">V. Challenges and Solutions</w:t>
      </w:r>
    </w:p>
    <w:p>
      <w:pPr>
        <w:pStyle w:val="FirstParagraph"/>
      </w:pPr>
      <w:r>
        <w:t xml:space="preserve">Navigating the economic landscape of China presented unique challenges. The language barrier was initially significant; however, most professional documentation in international firms is available in English. More challenging was understanding the implicit cultural context of business negotiations, which often rely on *Guanxi* (relationships). As an Economist, I had to learn that data alone does not dictate outcomes; social capital plays a vital role.</w:t>
      </w:r>
    </w:p>
    <w:p>
      <w:pPr>
        <w:pStyle w:val="BodyText"/>
      </w:pPr>
      <w:r>
        <w:t xml:space="preserve">To overcome technical challenges regarding data accessibility, I utilized official statistics released by the National Bureau of Statistics of China while cross-referencing them with private sector reports. This triangulation method ensured accuracy in my economic forecasts.</w:t>
      </w:r>
    </w:p>
    <w:bookmarkEnd w:id="24"/>
    <w:bookmarkStart w:id="25" w:name="vi.-skills-acquired"/>
    <w:p>
      <w:pPr>
        <w:pStyle w:val="Heading2"/>
      </w:pPr>
      <w:r>
        <w:t xml:space="preserve">VI. Skills Acquired</w:t>
      </w:r>
    </w:p>
    <w:p>
      <w:pPr>
        <w:pStyle w:val="FirstParagraph"/>
      </w:pPr>
      <w:r>
        <w:t xml:space="preserve">This internship as an Economist in Beijing significantly enhanced my professional toolkit:</w:t>
      </w:r>
    </w:p>
    <w:p>
      <w:pPr>
        <w:numPr>
          <w:ilvl w:val="0"/>
          <w:numId w:val="1001"/>
        </w:numPr>
        <w:pStyle w:val="Compact"/>
      </w:pPr>
      <w:r>
        <w:rPr>
          <w:bCs/>
          <w:b/>
        </w:rPr>
        <w:t xml:space="preserve">Data Visualization:</w:t>
      </w:r>
      <w:r>
        <w:t xml:space="preserve"> </w:t>
      </w:r>
      <w:r>
        <w:t xml:space="preserve">Proficiency in Tableau and Power BI for presenting complex economic data to non-technical stakeholders.</w:t>
      </w:r>
    </w:p>
    <w:p>
      <w:pPr>
        <w:numPr>
          <w:ilvl w:val="0"/>
          <w:numId w:val="1001"/>
        </w:numPr>
        <w:pStyle w:val="Compact"/>
      </w:pPr>
      <w:r>
        <w:rPr>
          <w:bCs/>
          <w:b/>
        </w:rPr>
        <w:t xml:space="preserve">Cross-Cultural Communication:</w:t>
      </w:r>
      <w:r>
        <w:t xml:space="preserve"> </w:t>
      </w:r>
      <w:r>
        <w:t xml:space="preserve">Developed the ability to communicate economic concepts clearly across cultural divides, a vital skill for any international Economist.</w:t>
      </w:r>
    </w:p>
    <w:p>
      <w:pPr>
        <w:numPr>
          <w:ilvl w:val="0"/>
          <w:numId w:val="1001"/>
        </w:numPr>
        <w:pStyle w:val="Compact"/>
      </w:pPr>
      <w:r>
        <w:t xml:space="preserve">_Analysis:Gained deep insight into Chinese regulatory frameworks and their impact on market stability.</w:t>
      </w:r>
    </w:p>
    <w:bookmarkEnd w:id="25"/>
    <w:bookmarkStart w:id="26" w:name="vii.-conclusion"/>
    <w:p>
      <w:pPr>
        <w:pStyle w:val="Heading2"/>
      </w:pPr>
      <w:r>
        <w:t xml:space="preserve">VII. Conclusion</w:t>
      </w:r>
    </w:p>
    <w:p>
      <w:pPr>
        <w:pStyle w:val="FirstParagraph"/>
      </w:pPr>
      <w:r>
        <w:t xml:space="preserve">The internship in Beijing was a transformative experience that redefined my understanding of modern economics. Witnessing the rapid implementation of policy changes and their immediate effects on the market provided a practical dimension to theoretical studies. As an Economist, I learned that flexibility, cultural sensitivity, and rigorous analytical skills are paramount.</w:t>
      </w:r>
    </w:p>
    <w:p>
      <w:pPr>
        <w:pStyle w:val="BodyText"/>
      </w:pPr>
      <w:r>
        <w:t xml:space="preserve">Beijing’s unique position as a bridge between Eastern tradition and Western innovation offers unparalleled learning opportunities. This experience has solidified my career goal to specialize in emerging markets within Asia. The insights gained regarding China’s economic structure will be instrumental in my future contributions to the global economic community.</w:t>
      </w:r>
    </w:p>
    <w:p>
      <w:pPr>
        <w:pStyle w:val="BodyText"/>
      </w:pPr>
      <w:r>
        <w:t xml:space="preserve">In conclusion, serving as an Economist in Beijing was not merely a job but an immersion into the engine of global growth. It provided a comprehensive view of how economic policies shape lives and businesses, reinforcing my commitment to ethical and impactful economic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China, Beijing</dc:title>
  <dc:creator/>
  <dc:language>en</dc:language>
  <cp:keywords/>
  <dcterms:created xsi:type="dcterms:W3CDTF">2026-07-29T18:02:05Z</dcterms:created>
  <dcterms:modified xsi:type="dcterms:W3CDTF">2026-07-29T18:02:05Z</dcterms:modified>
</cp:coreProperties>
</file>

<file path=docProps/custom.xml><?xml version="1.0" encoding="utf-8"?>
<Properties xmlns="http://schemas.openxmlformats.org/officeDocument/2006/custom-properties" xmlns:vt="http://schemas.openxmlformats.org/officeDocument/2006/docPropsVTypes"/>
</file>