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Economist</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1"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w:t>
      </w:r>
      <w:r>
        <w:t xml:space="preserve">[Start Date] – [End Date]</w:t>
      </w:r>
    </w:p>
    <w:bookmarkStart w:id="20" w:name="Xae5055b0500829f6f35e720bd1bfd8a21472562"/>
    <w:p>
      <w:pPr>
        <w:pStyle w:val="Heading2"/>
      </w:pPr>
      <w:r>
        <w:t xml:space="preserve">Economist Internship in Netherlands Amsterdam</w:t>
      </w:r>
    </w:p>
    <w:bookmarkEnd w:id="20"/>
    <w:bookmarkEnd w:id="21"/>
    <w:bookmarkStart w:id="22" w:name="introduction-and-executive-summary"/>
    <w:p>
      <w:pPr>
        <w:pStyle w:val="Heading2"/>
      </w:pPr>
      <w:r>
        <w:t xml:space="preserve">1. Introduction and Executive Summary</w:t>
      </w:r>
    </w:p>
    <w:p>
      <w:pPr>
        <w:pStyle w:val="FirstParagraph"/>
      </w:pPr>
      <w:r>
        <w:t xml:space="preserve">This document serves as a comprehensive internship report detailing the professional experience gained during my tenure as an Economist intern at [Company/Organization Name], located in the vibrant economic hub of Netherlands Amsterdam. The primary objective of this report is to outline the activities undertaken, skills acquired, and analytical contributions made during this period. Working in Netherlands Amsterdam provided a unique vantage point to observe how international trade policies, fintech innovations, and sustainable economic frameworks interact within one of Europe’s most dynamic markets.</w:t>
      </w:r>
    </w:p>
    <w:p>
      <w:pPr>
        <w:pStyle w:val="BodyText"/>
      </w:pPr>
      <w:r>
        <w:t xml:space="preserve">The role required a rigorous application of microeconomic and macroeconomic theories to real-world datasets. As an Economist intern, my responsibilities ranged from data mining and statistical analysis to contributing to policy recommendation papers. This report highlights how the specific context of Netherlands Amsterdam influenced the economic strategies analyzed during the internship.</w:t>
      </w:r>
    </w:p>
    <w:bookmarkEnd w:id="22"/>
    <w:bookmarkStart w:id="23" w:name="company-overview-and-economic-context"/>
    <w:p>
      <w:pPr>
        <w:pStyle w:val="Heading2"/>
      </w:pPr>
      <w:r>
        <w:t xml:space="preserve">2. Company Overview and Economic Context</w:t>
      </w:r>
    </w:p>
    <w:p>
      <w:pPr>
        <w:pStyle w:val="FirstParagraph"/>
      </w:pPr>
      <w:r>
        <w:t xml:space="preserve">The host organization is a leading consultancy firm specializing in market analysis and strategic economic advisory services. Headquartered in Netherlands Amsterdam, the company serves both domestic clients and international entities looking to penetrate the Dutch market or optimize their European logistics chains.</w:t>
      </w:r>
    </w:p>
    <w:p>
      <w:pPr>
        <w:pStyle w:val="BodyText"/>
      </w:pPr>
      <w:r>
        <w:t xml:space="preserve">Netherlands Amsterdam was chosen as the location for this internship due to its status as a global gateway for commerce. The city is home to major financial institutions, shipping giants, and a thriving startup ecosystem. Understanding the local economic landscape of Netherlands Amsterdam was crucial for my role. The interplay between Dutch housing market dynamics, labor shortages in specific tech sectors, and the broader Eurozone monetary policy provided a rich environment for economic inquiry.</w:t>
      </w:r>
    </w:p>
    <w:bookmarkEnd w:id="23"/>
    <w:bookmarkStart w:id="27" w:name="key-responsibilities-and-projects"/>
    <w:p>
      <w:pPr>
        <w:pStyle w:val="Heading2"/>
      </w:pPr>
      <w:r>
        <w:t xml:space="preserve">3. Key Responsibilities and Projects</w:t>
      </w:r>
    </w:p>
    <w:bookmarkStart w:id="24" w:name="data-analysis-and-econometric-modeling"/>
    <w:p>
      <w:pPr>
        <w:pStyle w:val="Heading3"/>
      </w:pPr>
      <w:r>
        <w:t xml:space="preserve">3.1 Data Analysis and Econometric Modeling</w:t>
      </w:r>
    </w:p>
    <w:p>
      <w:pPr>
        <w:pStyle w:val="FirstParagraph"/>
      </w:pPr>
      <w:r>
        <w:t xml:space="preserve">A significant portion of my time as an Economist was dedicated to cleaning, processing, and analyzing large datasets using R and Python. One of the primary projects involved assessing the impact of recent housing regulations in Netherlands Amsterdam on rental prices for young professionals.</w:t>
      </w:r>
    </w:p>
    <w:p>
      <w:pPr>
        <w:pStyle w:val="BodyText"/>
      </w:pPr>
      <w:r>
        <w:t xml:space="preserve">I utilized regression analysis to isolate variables such as proximity to transit hubs, square footage, and energy efficiency labels. The findings revealed a strong correlation between government-subsidized housing initiatives and a stabilization of prices in specific districts. This project not only honed my technical skills but also demonstrated the practical application of econometric models in forecasting urban economic trends.</w:t>
      </w:r>
    </w:p>
    <w:bookmarkEnd w:id="24"/>
    <w:bookmarkStart w:id="25" w:name="market-research-for-fintech-expansion"/>
    <w:p>
      <w:pPr>
        <w:pStyle w:val="Heading3"/>
      </w:pPr>
      <w:r>
        <w:t xml:space="preserve">3.2 Market Research for Fintech Expansion</w:t>
      </w:r>
    </w:p>
    <w:p>
      <w:pPr>
        <w:pStyle w:val="FirstParagraph"/>
      </w:pPr>
      <w:r>
        <w:t xml:space="preserve">I was assigned to assist the senior team in preparing a market entry strategy for a fintech client interested in expanding operations within Netherlands Amsterdam. This required an analysis of the competitive landscape, regulatory frameworks enforced by De Nederlandsche Bank (DNB), and consumer behavior patterns.</w:t>
      </w:r>
    </w:p>
    <w:p>
      <w:pPr>
        <w:pStyle w:val="BodyText"/>
      </w:pPr>
      <w:r>
        <w:t xml:space="preserve">I conducted comparative studies between the Netherlands and neighboring Belgium to identify arbitrage opportunities. The report I contributed included detailed cost-benefit analyses regarding compliance costs versus potential market share growth. This experience deepened my understanding of regulatory economics and the specific challenges faced by financial institutions in Netherlands Amsterdam.</w:t>
      </w:r>
    </w:p>
    <w:bookmarkEnd w:id="25"/>
    <w:bookmarkStart w:id="26" w:name="sustainability-and-economic-growth"/>
    <w:p>
      <w:pPr>
        <w:pStyle w:val="Heading3"/>
      </w:pPr>
      <w:r>
        <w:t xml:space="preserve">3.3 Sustainability and Economic Growth</w:t>
      </w:r>
    </w:p>
    <w:p>
      <w:pPr>
        <w:pStyle w:val="FirstParagraph"/>
      </w:pPr>
      <w:r>
        <w:t xml:space="preserve">In line with the global push for green economies, I participated in a project analyzing the economic viability of renewable energy investments in the port areas of Netherlands Amsterdam. Using input-output models, I assessed how transitioning to green hydrogen could affect local GDP and employment rates.</w:t>
      </w:r>
    </w:p>
    <w:p>
      <w:pPr>
        <w:pStyle w:val="BodyText"/>
      </w:pPr>
      <w:r>
        <w:t xml:space="preserve">The analysis suggested that while initial capital expenditures were high, the long-term multiplier effects on job creation in engineering and maintenance sectors were substantial. This project underscored the importance of integrating environmental economics into traditional financial planning.</w:t>
      </w:r>
    </w:p>
    <w:bookmarkEnd w:id="26"/>
    <w:bookmarkEnd w:id="27"/>
    <w:bookmarkStart w:id="31" w:name="X5e6e7c455d2c4db4522ea4836c02b3fd843871f"/>
    <w:p>
      <w:pPr>
        <w:pStyle w:val="Heading2"/>
      </w:pPr>
      <w:r>
        <w:t xml:space="preserve">4. Skills Development and Professional Growth</w:t>
      </w:r>
    </w:p>
    <w:bookmarkStart w:id="28" w:name="technical-proficiency"/>
    <w:p>
      <w:pPr>
        <w:pStyle w:val="Heading3"/>
      </w:pPr>
      <w:r>
        <w:t xml:space="preserve">4.1 Technical Proficiency</w:t>
      </w:r>
    </w:p>
    <w:p>
      <w:pPr>
        <w:pStyle w:val="FirstParagraph"/>
      </w:pPr>
      <w:r>
        <w:t xml:space="preserve">Beyond standard economic theory, this internship significantly improved my proficiency in advanced statistical software. I gained hands-on experience with Stata for panel data analysis and Tableau for visualizing complex economic indicators for non-technical stakeholders. The ability to translate raw data into compelling visual narratives was a critical skill developed during my time in Netherlands Amsterdam.</w:t>
      </w:r>
    </w:p>
    <w:bookmarkEnd w:id="28"/>
    <w:bookmarkStart w:id="29" w:name="analytical-thinking"/>
    <w:p>
      <w:pPr>
        <w:pStyle w:val="Heading3"/>
      </w:pPr>
      <w:r>
        <w:t xml:space="preserve">4.2 Analytical Thinking</w:t>
      </w:r>
    </w:p>
    <w:p>
      <w:pPr>
        <w:pStyle w:val="FirstParagraph"/>
      </w:pPr>
      <w:r>
        <w:t xml:space="preserve">The role of an Economist requires more than just calculation; it demands the ability to interpret numbers within a broader societal context. I learned to critically evaluate assumptions underlying economic models and to identify potential biases in data sources. This critical thinking capability was particularly useful when dealing with conflicting market signals regarding inflation and consumer confidence in Netherlands Amsterdam.</w:t>
      </w:r>
    </w:p>
    <w:bookmarkEnd w:id="29"/>
    <w:bookmarkStart w:id="30" w:name="communication-and-collaboration"/>
    <w:p>
      <w:pPr>
        <w:pStyle w:val="Heading3"/>
      </w:pPr>
      <w:r>
        <w:t xml:space="preserve">4.3 Communication and Collaboration</w:t>
      </w:r>
    </w:p>
    <w:p>
      <w:pPr>
        <w:pStyle w:val="FirstParagraph"/>
      </w:pPr>
      <w:r>
        <w:t xml:space="preserve">Working in a multicultural environment in Netherlands Amsterdam enhanced my ability to communicate complex economic concepts to diverse teams. Regular presentations required me to simplify technical jargon without losing analytical rigor. Furthermore, collaborating with colleagues from various backgrounds taught me the value of interdisciplinary approaches in solving economic problems.</w:t>
      </w:r>
    </w:p>
    <w:bookmarkEnd w:id="30"/>
    <w:bookmarkEnd w:id="31"/>
    <w:bookmarkStart w:id="32" w:name="challenges-and-solutions"/>
    <w:p>
      <w:pPr>
        <w:pStyle w:val="Heading2"/>
      </w:pPr>
      <w:r>
        <w:t xml:space="preserve">5. Challenges and Solutions</w:t>
      </w:r>
    </w:p>
    <w:p>
      <w:pPr>
        <w:pStyle w:val="FirstParagraph"/>
      </w:pPr>
      <w:r>
        <w:t xml:space="preserve">One of the primary challenges I faced was navigating the language barrier and cultural nuances specific to Netherlands Amsterdam business practices. While English is widely spoken, understanding local dialects and implicit communication styles took time.</w:t>
      </w:r>
    </w:p>
    <w:p>
      <w:pPr>
        <w:pStyle w:val="BodyText"/>
      </w:pPr>
      <w:r>
        <w:t xml:space="preserve">To overcome this, I actively engaged in informal networking events and sought feedback from mentors. Additionally, staying updated on local Dutch news sources provided context that international reports often missed. Another challenge was the rapid pace of data updates in the fintech sector; I addressed this by implementing automated data pipelines which reduced manual processing time by 30%.</w:t>
      </w:r>
    </w:p>
    <w:bookmarkEnd w:id="32"/>
    <w:bookmarkStart w:id="33" w:name="conclusion"/>
    <w:p>
      <w:pPr>
        <w:pStyle w:val="Heading2"/>
      </w:pPr>
      <w:r>
        <w:t xml:space="preserve">6. Conclusion</w:t>
      </w:r>
    </w:p>
    <w:p>
      <w:pPr>
        <w:pStyle w:val="FirstParagraph"/>
      </w:pPr>
      <w:r>
        <w:t xml:space="preserve">In conclusion, my internship as an Economist in Netherlands Amsterdam has been an invaluable experience that bridged the gap between academic theory and professional practice. The unique economic environment of Netherlands Amsterdam provided a robust framework for applying microeconomic principles to real-world problems ranging from housing markets to sustainable energy investments.</w:t>
      </w:r>
    </w:p>
    <w:p>
      <w:pPr>
        <w:pStyle w:val="BodyText"/>
      </w:pPr>
      <w:r>
        <w:t xml:space="preserve">I leave this internship with enhanced technical skills, a deeper understanding of regulatory landscapes, and a strong network of professionals in the field. The insights gained regarding the dynamic interplay between policy and market forces in Netherlands Amsterdam will serve as a foundational element for my future career as an Economist. I am confident that the experiences detailed in this report have prepared me to contribute effectively to economic analysis and policy development on an international scale.</w:t>
      </w:r>
    </w:p>
    <w:p>
      <w:pPr>
        <w:pStyle w:val="BodyText"/>
      </w:pPr>
      <w:r>
        <w:br/>
      </w:r>
      <w:r>
        <w:br/>
      </w:r>
    </w:p>
    <w:p>
      <w:pPr>
        <w:pStyle w:val="BodyText"/>
      </w:pPr>
      <w:r>
        <w:rPr>
          <w:bCs/>
          <w:b/>
        </w:rPr>
        <w:t xml:space="preserve">Name:</w:t>
      </w:r>
      <w:r>
        <w:t xml:space="preserve"> </w:t>
      </w:r>
      <w:r>
        <w:t xml:space="preserve">[Your Name]</w:t>
      </w:r>
    </w:p>
    <w:p>
      <w:pPr>
        <w:pStyle w:val="BodyText"/>
      </w:pPr>
      <w:r>
        <w:t xml:space="preserve">Economist Intern</w:t>
      </w:r>
    </w:p>
    <w:p>
      <w:pPr>
        <w:pStyle w:val="BodyText"/>
      </w:pPr>
      <w:r>
        <w:t xml:space="preserve"> </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Economist in Netherlands Amsterdam</dc:title>
  <dc:creator/>
  <dc:language>en</dc:language>
  <cp:keywords/>
  <dcterms:created xsi:type="dcterms:W3CDTF">2026-07-29T12:46:25Z</dcterms:created>
  <dcterms:modified xsi:type="dcterms:W3CDTF">2026-07-29T12:46:25Z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