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Spain</w:t>
      </w:r>
      <w:r>
        <w:t xml:space="preserve"> </w:t>
      </w:r>
      <w:r>
        <w:t xml:space="preserve">Madrid</w:t>
      </w:r>
    </w:p>
    <w:bookmarkStart w:id="20" w:name="institutional-internship-report"/>
    <w:p>
      <w:pPr>
        <w:pStyle w:val="Heading1"/>
      </w:pPr>
      <w:r>
        <w:t xml:space="preserve">Institutional Internship Report</w:t>
      </w:r>
    </w:p>
    <w:p>
      <w:pPr>
        <w:pStyle w:val="FirstParagraph"/>
      </w:pPr>
      <w:r>
        <w:rPr>
          <w:bCs/>
          <w:b/>
        </w:rPr>
        <w:t xml:space="preserve">Fundamental Economic Analysis and Market Dynamics in Spain Madrid</w:t>
      </w:r>
    </w:p>
    <w:p>
      <w:pPr>
        <w:pStyle w:val="BodyText"/>
      </w:pPr>
      <w:r>
        <w:br/>
      </w:r>
    </w:p>
    <w:p>
      <w:pPr>
        <w:pStyle w:val="BodyText"/>
      </w:pPr>
      <w:r>
        <w:rPr>
          <w:bCs/>
          <w:b/>
        </w:rPr>
        <w:t xml:space="preserve">Name:</w:t>
      </w:r>
    </w:p>
    <w:bookmarkEnd w:id="20"/>
    <w:p>
      <w:pPr>
        <w:pStyle w:val="BodyText"/>
      </w:pPr>
      <w:r>
        <w:t xml:space="preserve">[Intern Name]</w:t>
      </w:r>
    </w:p>
    <w:p>
      <w:pPr>
        <w:pStyle w:val="BodyText"/>
      </w:pPr>
      <w:r>
        <w:rPr>
          <w:bCs/>
          <w:b/>
        </w:rPr>
        <w:t xml:space="preserve">Degree Program:</w:t>
      </w:r>
    </w:p>
    <w:p>
      <w:pPr>
        <w:pStyle w:val="BodyText"/>
      </w:pPr>
      <w:r>
        <w:t xml:space="preserve">Bachelor of Economics&lt; tr &gt;&lt; td &gt;&lt; strong &gt;University :&lt; td &gt;[ University Name ]&lt; tr &gt;&lt; th style =" text-align:left ;" colspan =" 2 "&gt;&lt; em &gt;Location : Spain Madrid</w:t>
      </w:r>
    </w:p>
    <w:bookmarkStart w:id="21" w:name="executive-summary"/>
    <w:p>
      <w:pPr>
        <w:pStyle w:val="Heading2"/>
      </w:pPr>
      <w:r>
        <w:t xml:space="preserve">1. Executive Summary</w:t>
      </w:r>
    </w:p>
    <w:p>
      <w:pPr>
        <w:pStyle w:val="FirstParagraph"/>
      </w:pPr>
      <w:r>
        <w:t xml:space="preserve">This report details the academic and professional experiences gained during an intensive internship period conducted in the heart of Europe's financial hub: Spain Madrid. The primary objective of this internship was to bridge the theoretical gap between academic economic modeling and practical market application within a dynamic metropolitan context. As an Economist-in-training, I was embedded within a leading financial consultancy firm based in the Paseo de la Castellana, providing me with unique insights into how macroeconomic trends influence local business strategies in Spain Madrid. This document outlines the specific responsibilities undertaken, the analytical frameworks applied, and the critical lessons learned regarding economic data interpretation and policy implication analysis.</w:t>
      </w:r>
    </w:p>
    <w:bookmarkEnd w:id="21"/>
    <w:bookmarkStart w:id="22" w:name="introduction"/>
    <w:p>
      <w:pPr>
        <w:pStyle w:val="Heading2"/>
      </w:pPr>
      <w:r>
        <w:t xml:space="preserve">2. Introduction</w:t>
      </w:r>
    </w:p>
    <w:p>
      <w:pPr>
        <w:pStyle w:val="FirstParagraph"/>
      </w:pPr>
      <w:r>
        <w:t xml:space="preserve">The role of an Economist has evolved significantly in recent years, requiring not only rigorous quantitative skills but also a deep understanding of geopolitical contexts. Choosing to conduct this internship in Spain Madrid provided an ideal laboratory for study. As the capital city and primary economic engine of Spain, Madrid serves as a critical node in the European Union's economy. The decision to pursue this position was driven by the desire to understand how regional economic policies in southern Europe interact with broader EU fiscal guidelines.</w:t>
      </w:r>
    </w:p>
    <w:p>
      <w:pPr>
        <w:pStyle w:val="BodyText"/>
      </w:pPr>
      <w:r>
        <w:t xml:space="preserve">During this period, my mandate as an Economist intern focused on three core pillars: macroeconomic forecasting for local markets, microeconomic analysis of SME (Small and Medium-sized Enterprises) performance in Spain Madrid, and the evaluation of public policy impacts on consumer behavior. This tripartite approach allowed for a holistic view of the economic landscape.</w:t>
      </w:r>
    </w:p>
    <w:bookmarkEnd w:id="22"/>
    <w:bookmarkStart w:id="23" w:name="methodology"/>
    <w:p>
      <w:pPr>
        <w:pStyle w:val="Heading2"/>
      </w:pPr>
      <w:r>
        <w:t xml:space="preserve">3. Methodology</w:t>
      </w:r>
    </w:p>
    <w:p>
      <w:pPr>
        <w:pStyle w:val="FirstParagraph"/>
      </w:pPr>
      <w:r>
        <w:t xml:space="preserve">To ensure robust analysis, I employed a mixed-methods approach combining quantitative econometrics with qualitative stakeholder interviews.</w:t>
      </w:r>
    </w:p>
    <w:p>
      <w:pPr>
        <w:numPr>
          <w:ilvl w:val="0"/>
          <w:numId w:val="1001"/>
        </w:numPr>
        <w:pStyle w:val="Compact"/>
      </w:pPr>
      <w:r>
        <w:rPr>
          <w:bCs/>
          <w:b/>
        </w:rPr>
        <w:t xml:space="preserve">Data Collection:</w:t>
      </w:r>
      <w:r>
        <w:t xml:space="preserve">I utilized datasets from the Instituto Nacional de Estadística (INE) and the Banco de España to track inflation rates, unemployment figures, and GDP growth specifically within the Madrid metropolitan area. I supplemented this with proprietary data provided by our firm regarding real estate transaction volumes in key districts such as Salamanca and Chamartín.</w:t>
      </w:r>
    </w:p>
    <w:p>
      <w:pPr>
        <w:numPr>
          <w:ilvl w:val="0"/>
          <w:numId w:val="1001"/>
        </w:numPr>
        <w:pStyle w:val="Compact"/>
      </w:pPr>
      <w:r>
        <w:rPr>
          <w:bCs/>
          <w:b/>
        </w:rPr>
        <w:t xml:space="preserve">Economic Modeling:</w:t>
      </w:r>
      <w:r>
        <w:t xml:space="preserve">I applied regression analysis models to determine the correlation between interest rate fluctuations set by the European Central Bank (ECB) and mortgage application trends in Spain Madrid. This required cleaning large datasets using Python and Stata, ensuring that outliers related to seasonal tourism spikes were appropriately accounted for.</w:t>
      </w:r>
    </w:p>
    <w:p>
      <w:pPr>
        <w:numPr>
          <w:ilvl w:val="0"/>
          <w:numId w:val="1001"/>
        </w:numPr>
        <w:pStyle w:val="Compact"/>
      </w:pPr>
      <w:r>
        <w:rPr>
          <w:bCs/>
          <w:b/>
        </w:rPr>
        <w:t xml:space="preserve">Qualitative Assessment:</w:t>
      </w:r>
      <w:r>
        <w:t xml:space="preserve">I conducted semi-structured interviews with ten local business owners operating in the hospitality and retail sectors. These interviews provided context to the numbers, revealing how inflationary pressures were being passed down to consumers versus absorbed by profit margins.</w:t>
      </w:r>
    </w:p>
    <w:bookmarkEnd w:id="23"/>
    <w:bookmarkStart w:id="27" w:name="key-activities-and-responsibilities"/>
    <w:p>
      <w:pPr>
        <w:pStyle w:val="Heading2"/>
      </w:pPr>
      <w:r>
        <w:t xml:space="preserve">4. Key Activities and Responsibilities</w:t>
      </w:r>
    </w:p>
    <w:bookmarkStart w:id="24" w:name="macroeconomic-monitoring"/>
    <w:p>
      <w:pPr>
        <w:pStyle w:val="Heading3"/>
      </w:pPr>
      <w:r>
        <w:t xml:space="preserve">4.1 Macroeconomic Monitoring</w:t>
      </w:r>
    </w:p>
    <w:p>
      <w:pPr>
        <w:pStyle w:val="FirstParagraph"/>
      </w:pPr>
      <w:r>
        <w:t xml:space="preserve">A significant portion of my time as an Economist was dedicated to monitoring weekly economic indicators. In Spain Madrid, the service sector dominates the economy, making tourism indices and consumer confidence surveys critical metrics. I prepared bi-weekly briefs for senior analysts that highlighted deviations from expected trends. For instance, a notable finding during my tenure was the disproportionate impact of energy costs on residential consumption in suburban Madrid compared to city-center demographics.</w:t>
      </w:r>
    </w:p>
    <w:bookmarkEnd w:id="24"/>
    <w:bookmarkStart w:id="25" w:name="X4df9de87539bf9480d537d6f95f310b9bda20d2"/>
    <w:p>
      <w:pPr>
        <w:pStyle w:val="Heading3"/>
      </w:pPr>
      <w:r>
        <w:t xml:space="preserve">4.2 Sectoral Analysis: Real Estate and Finance</w:t>
      </w:r>
    </w:p>
    <w:p>
      <w:pPr>
        <w:pStyle w:val="FirstParagraph"/>
      </w:pPr>
      <w:r>
        <w:t xml:space="preserve">Madrid’s real estate market is a bellwether for economic health. I assisted in modeling housing price elasticity under various interest rate scenarios. This task required a nuanced understanding of local zoning laws in Spain Madrid and their effect on supply constraints. My analysis contributed to a client report predicting a stabilization of prices in the commercial property sector, which proved accurate over the subsequent quarter.</w:t>
      </w:r>
    </w:p>
    <w:bookmarkEnd w:id="25"/>
    <w:bookmarkStart w:id="26" w:name="policy-impact-evaluation"/>
    <w:p>
      <w:pPr>
        <w:pStyle w:val="Heading3"/>
      </w:pPr>
      <w:r>
        <w:t xml:space="preserve">4.3 Policy Impact Evaluation</w:t>
      </w:r>
    </w:p>
    <w:p>
      <w:pPr>
        <w:pStyle w:val="FirstParagraph"/>
      </w:pPr>
      <w:r>
        <w:t xml:space="preserve">I supported the research team in evaluating the effectiveness of recent municipal subsidies for green energy adoption in Madrid. By comparing adoption rates before and after policy implementation across different boroughs, I helped identify barriers to entry for lower-income households, providing recommendations for more equitable economic incentives.</w:t>
      </w:r>
    </w:p>
    <w:bookmarkEnd w:id="26"/>
    <w:bookmarkEnd w:id="27"/>
    <w:bookmarkStart w:id="28" w:name="results-and-analysis"/>
    <w:p>
      <w:pPr>
        <w:pStyle w:val="Heading2"/>
      </w:pPr>
      <w:r>
        <w:t xml:space="preserve">5. Results and Analysis</w:t>
      </w:r>
    </w:p>
    <w:p>
      <w:pPr>
        <w:pStyle w:val="FirstParagraph"/>
      </w:pPr>
      <w:r>
        <w:t xml:space="preserve">The internship yielded several key insights regarding the role of an Economist in a developing European market. First, the interconnectedness of global supply chains was evident; despite local demand stability in Spain Madrid, input cost volatility from international markets significantly impacted local manufacturing output.</w:t>
      </w:r>
    </w:p>
    <w:p>
      <w:pPr>
        <w:pStyle w:val="BodyText"/>
      </w:pPr>
      <w:r>
        <w:t xml:space="preserve">Secondly, my analysis revealed a growing divergence between formal and informal economic activities. While official unemployment rates in Spain Madrid showed gradual improvement, the rise of the gig economy suggested that labor market flexibility was changing the nature of work. This observation underscored the need for modernizing traditional economic metrics to better reflect contemporary labor dynamics.</w:t>
      </w:r>
    </w:p>
    <w:p>
      <w:pPr>
        <w:pStyle w:val="BodyText"/>
      </w:pPr>
      <w:r>
        <w:t xml:space="preserve">Furthermore, my regression models on mortgage applications highlighted a sensitivity threshold. When ECB rates exceeded 3%, demand in Spain Madrid dropped by approximately 15% compared to previous years, indicating that consumers were becoming more price-sensitive due to lingering effects of post-pandemic inflation.</w:t>
      </w:r>
    </w:p>
    <w:bookmarkEnd w:id="28"/>
    <w:bookmarkStart w:id="29" w:name="challenges-faced"/>
    <w:p>
      <w:pPr>
        <w:pStyle w:val="Heading2"/>
      </w:pPr>
      <w:r>
        <w:t xml:space="preserve">6. Challenges Faced</w:t>
      </w:r>
    </w:p>
    <w:p>
      <w:pPr>
        <w:pStyle w:val="FirstParagraph"/>
      </w:pPr>
      <w:r>
        <w:t xml:space="preserve">Navigating the regulatory environment in Spain Madrid presented initial hurdles. Understanding the specific administrative language and bureaucratic processes required time. Additionally, accessing real-time data from certain regional entities proved difficult due to strict GDPR (General Data Protection Regulation) compliance requirements, necessitating creative solutions for data anonymization and aggregation.</w:t>
      </w:r>
    </w:p>
    <w:bookmarkEnd w:id="29"/>
    <w:bookmarkStart w:id="30" w:name="conclusion"/>
    <w:p>
      <w:pPr>
        <w:pStyle w:val="Heading2"/>
      </w:pPr>
      <w:r>
        <w:t xml:space="preserve">7. Conclusion</w:t>
      </w:r>
    </w:p>
    <w:p>
      <w:pPr>
        <w:pStyle w:val="FirstParagraph"/>
      </w:pPr>
      <w:r>
        <w:t xml:space="preserve">This internship in Spain Madrid has been an invaluable component of my education as an Economist. It transformed abstract economic theories into tangible realities, demonstrating how policy decisions ripple through local markets. The experience honed my technical skills in econometric modeling while simultaneously enhancing my ability to communicate complex financial data to non-specialist audiences.</w:t>
      </w:r>
    </w:p>
    <w:p>
      <w:pPr>
        <w:pStyle w:val="BodyText"/>
      </w:pPr>
      <w:r>
        <w:t xml:space="preserve">Working in Spain Madrid specifically offered a unique perspective on the challenges of managing economic growth within a mature European economy facing demographic shifts and technological disruption. I am confident that the skills acquired during this period will serve as a strong foundation for my future career in economic research and policy analysis. The internship not only fulfilled academic requirements but also provided professional networking opportunities and practical competencies that are directly applicable to the evolving demands of the global economic landscape.</w:t>
      </w:r>
    </w:p>
    <w:bookmarkEnd w:id="30"/>
    <w:bookmarkStart w:id="31" w:name="acknowledgments"/>
    <w:p>
      <w:pPr>
        <w:pStyle w:val="Heading2"/>
      </w:pPr>
      <w:r>
        <w:t xml:space="preserve">8. Acknowledgments</w:t>
      </w:r>
    </w:p>
    <w:p>
      <w:pPr>
        <w:pStyle w:val="FirstParagraph"/>
      </w:pPr>
      <w:r>
        <w:t xml:space="preserve">I would like to express my gratitude to the senior analysts at [Company Name] in Spain Madrid for their mentorship and guidance. Their expertise was instrumental in helping me navigate complex economic datasets. I also thank my university supervisors for maintaining the academic rigor that allowed this practical experience to translate into meaningful learning outcomes.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Spain Madrid</dc:title>
  <dc:creator/>
  <dc:language>en</dc:language>
  <cp:keywords/>
  <dcterms:created xsi:type="dcterms:W3CDTF">2026-07-29T10:36:47Z</dcterms:created>
  <dcterms:modified xsi:type="dcterms:W3CDTF">2026-07-29T10:36:47Z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