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0" w:name="X2c152c6035388ad51c5e5aacd49ea158bd6bc45"/>
    <w:p>
      <w:pPr>
        <w:pStyle w:val="Heading1"/>
      </w:pPr>
      <w:r>
        <w:t xml:space="preserve">Internship Report: Strategic Editing and Cultural Context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w:t>
      </w:r>
      <w:r>
        <w:br/>
      </w:r>
      <w:r>
        <w:rPr>
          <w:bCs/>
          <w:b/>
        </w:rPr>
        <w:t xml:space="preserve">Tenure:</w:t>
      </w:r>
      <w:r>
        <w:t xml:space="preserve"> </w:t>
      </w:r>
      <w:r>
        <w:t xml:space="preserve">[Start Date] to [End Date]</w:t>
      </w:r>
      <w:r>
        <w:br/>
      </w:r>
    </w:p>
    <w:p>
      <w:pPr>
        <w:pStyle w:val="BodyText"/>
      </w:pPr>
      <w:r>
        <w:t xml:space="preserve">Affiliation Company:** MediaHouse Berlin GmbH</w:t>
      </w:r>
      <w:r>
        <w:br/>
      </w:r>
    </w:p>
    <w:p>
      <w:pPr>
        <w:pStyle w:val="BodyText"/>
      </w:pPr>
      <w:r>
        <w:t xml:space="preserve">Drafting Location:** Germany, Berlin</w:t>
      </w:r>
    </w:p>
    <w:bookmarkEnd w:id="20"/>
    <w:bookmarkStart w:id="21" w:name="introduction-and-executive-summary"/>
    <w:p>
      <w:pPr>
        <w:pStyle w:val="Heading2"/>
      </w:pPr>
      <w:r>
        <w:t xml:space="preserve">1. Introduction and Executive Summary</w:t>
      </w:r>
    </w:p>
    <w:p>
      <w:pPr>
        <w:pStyle w:val="FirstParagraph"/>
      </w:pPr>
      <w:r>
        <w:t xml:space="preserve">The media landscape in the twenty-first century is characterized by rapid digital transformation, hyper-localization of content, and an unprecedented demand for high-quality journalistic integrity. This report details my internship experience as an</w:t>
      </w:r>
      <w:r>
        <w:t xml:space="preserve"> </w:t>
      </w:r>
      <w:r>
        <w:rPr>
          <w:bCs/>
          <w:b/>
        </w:rPr>
        <w:t xml:space="preserve">Editor</w:t>
      </w:r>
      <w:r>
        <w:t xml:space="preserve">, situated in the vibrant cultural and political hub of</w:t>
      </w:r>
      <w:r>
        <w:t xml:space="preserve"> </w:t>
      </w:r>
      <w:r>
        <w:rPr>
          <w:bCs/>
          <w:b/>
        </w:rPr>
        <w:t xml:space="preserve">Germany Berlin</w:t>
      </w:r>
      <w:r>
        <w:t xml:space="preserve">. The primary objective of this internship was to bridge the gap between academic theoretical knowledge in communications and practical editorial workflows within a professional publishing environment.</w:t>
      </w:r>
    </w:p>
    <w:p>
      <w:pPr>
        <w:pStyle w:val="BodyText"/>
      </w:pPr>
      <w:r>
        <w:t xml:space="preserve">Berlin, as the capital of Germany, serves not only as a political center but also as a creative incubator for international media. Working here provided a unique vantage point to understand how an</w:t>
      </w:r>
      <w:r>
        <w:t xml:space="preserve"> </w:t>
      </w:r>
      <w:r>
        <w:rPr>
          <w:bCs/>
          <w:b/>
        </w:rPr>
        <w:t xml:space="preserve">Editor</w:t>
      </w:r>
      <w:r>
        <w:t xml:space="preserve"> </w:t>
      </w:r>
      <w:r>
        <w:t xml:space="preserve">must navigate complex linguistic nuances, cultural sensitivities, and strict regulatory frameworks inherent to the German media ecosystem. This document outlines the daily responsibilities, technical challenges encountered, and professional insights gained during this tenure.</w:t>
      </w:r>
    </w:p>
    <w:bookmarkEnd w:id="21"/>
    <w:bookmarkStart w:id="22" w:name="Xef652f06774c1d46cde91f0f26cb06b7526417d"/>
    <w:p>
      <w:pPr>
        <w:pStyle w:val="Heading2"/>
      </w:pPr>
      <w:r>
        <w:t xml:space="preserve">2. The Role of the Editor in a Modern Newsroom</w:t>
      </w:r>
    </w:p>
    <w:p>
      <w:pPr>
        <w:pStyle w:val="FirstParagraph"/>
      </w:pPr>
      <w:r>
        <w:t xml:space="preserve">The core definition of an</w:t>
      </w:r>
      <w:r>
        <w:t xml:space="preserve"> </w:t>
      </w:r>
      <w:r>
        <w:rPr>
          <w:bCs/>
          <w:b/>
        </w:rPr>
        <w:t xml:space="preserve">Editor</w:t>
      </w:r>
      <w:r>
        <w:t xml:space="preserve">1</w:t>
      </w:r>
      <w:r>
        <w:t xml:space="preserve">. However, within the context of my internship in</w:t>
      </w:r>
      <w:r>
        <w:t xml:space="preserve"> </w:t>
      </w:r>
      <w:r>
        <w:rPr>
          <w:bCs/>
          <w:b/>
        </w:rPr>
        <w:t xml:space="preserve">Germany Berlin</w:t>
      </w:r>
      <w:r>
        <w:t xml:space="preserve">, this role expanded significantly beyond basic proofreading and grammar checks. The editorial department operates under a rigorous standard known as "Qualitätsjournalismus" (quality journalism), which demands factual accuracy, balanced reporting, and ethical adherence.</w:t>
      </w:r>
    </w:p>
    <w:p>
      <w:pPr>
        <w:pStyle w:val="BodyText"/>
      </w:pPr>
      <w:r>
        <w:t xml:space="preserve">My primary duties included:</w:t>
      </w:r>
    </w:p>
    <w:p>
      <w:pPr>
        <w:numPr>
          <w:ilvl w:val="0"/>
          <w:numId w:val="1001"/>
        </w:numPr>
        <w:pStyle w:val="Compact"/>
      </w:pPr>
      <w:r>
        <w:rPr>
          <w:bCs/>
          <w:b/>
        </w:rPr>
        <w:t xml:space="preserve">Cutting and Structuring Content:</w:t>
      </w:r>
      <w:r>
        <w:t xml:space="preserve"> </w:t>
      </w:r>
      <w:r>
        <w:t xml:space="preserve">Analyzing raw press releases, interview transcripts, and news tips to construct coherent narratives that align with the publication's tone of voice.</w:t>
      </w:r>
    </w:p>
    <w:p>
      <w:pPr>
        <w:numPr>
          <w:ilvl w:val="0"/>
          <w:numId w:val="1001"/>
        </w:numPr>
        <w:pStyle w:val="Compact"/>
      </w:pPr>
      <w:r>
        <w:rPr>
          <w:bCs/>
          <w:b/>
        </w:rPr>
        <w:t xml:space="preserve">Sourcing Verification:</w:t>
      </w:r>
    </w:p>
    <w:p>
      <w:pPr>
        <w:numPr>
          <w:ilvl w:val="0"/>
          <w:numId w:val="1001"/>
        </w:numPr>
        <w:pStyle w:val="Compact"/>
      </w:pPr>
      <w:r>
        <w:rPr>
          <w:bCs/>
          <w:b/>
        </w:rPr>
        <w:t xml:space="preserve">Digital Optimization:</w:t>
      </w:r>
      <w:r>
        <w:t xml:space="preserve"> </w:t>
      </w:r>
      <w:r>
        <w:t xml:space="preserve">Ensuring that content was optimized for web readability, including SEO keyword integration and multimedia integration.</w:t>
      </w:r>
    </w:p>
    <w:p>
      <w:pPr>
        <w:numPr>
          <w:ilvl w:val="0"/>
          <w:numId w:val="1001"/>
        </w:numPr>
        <w:pStyle w:val="Compact"/>
      </w:pPr>
      <w:r>
        <w:rPr>
          <w:bCs/>
          <w:b/>
        </w:rPr>
        <w:t xml:space="preserve">Linguistic Refinement:</w:t>
      </w:r>
      <w:r>
        <w:t xml:space="preserve"> </w:t>
      </w:r>
      <w:r>
        <w:t xml:space="preserve">Polishing German and English texts to ensure native-level fluency, paying particular attention to the formal "Sie" versus informal "Du" usage depending on the target audience demographics in</w:t>
      </w:r>
      <w:r>
        <w:t xml:space="preserve"> </w:t>
      </w:r>
      <w:r>
        <w:rPr>
          <w:bCs/>
          <w:b/>
        </w:rPr>
        <w:t xml:space="preserve">Germany Berlin</w:t>
      </w:r>
      <w:r>
        <w:t xml:space="preserve">.</w:t>
      </w:r>
    </w:p>
    <w:bookmarkEnd w:id="22"/>
    <w:bookmarkStart w:id="23" w:name="Xac9bc422a7baf57f6eb48b7c7fd2722e8e7a75d"/>
    <w:p>
      <w:pPr>
        <w:pStyle w:val="Heading2"/>
      </w:pPr>
      <w:r>
        <w:t xml:space="preserve">3. Cultural and Regional Specifics of Germany Berlin</w:t>
      </w:r>
    </w:p>
    <w:p>
      <w:pPr>
        <w:pStyle w:val="FirstParagraph"/>
      </w:pPr>
      <w:r>
        <w:t xml:space="preserve">The geographical and cultural context of</w:t>
      </w:r>
      <w:r>
        <w:t xml:space="preserve"> </w:t>
      </w:r>
      <w:r>
        <w:rPr>
          <w:bCs/>
          <w:b/>
        </w:rPr>
        <w:t xml:space="preserve">Germany Berlin</w:t>
      </w:r>
      <w:r>
        <w:t xml:space="preserve">2</w:t>
      </w:r>
      <w:r>
        <w:t xml:space="preserve">. Unlike London or New York, where media cycles can be incredibly fast-paced with a focus on breaking news, the editorial approach in</w:t>
      </w:r>
      <w:r>
        <w:t xml:space="preserve"> </w:t>
      </w:r>
      <w:r>
        <w:rPr>
          <w:bCs/>
          <w:b/>
        </w:rPr>
        <w:t xml:space="preserve">Germany Berlin</w:t>
      </w:r>
      <w:r>
        <w:t xml:space="preserve">3</w:t>
      </w:r>
      <w:r>
        <w:t xml:space="preserve">. This requires an</w:t>
      </w:r>
      <w:r>
        <w:t xml:space="preserve"> </w:t>
      </w:r>
      <w:r>
        <w:rPr>
          <w:bCs/>
          <w:b/>
        </w:rPr>
        <w:t xml:space="preserve">Editor</w:t>
      </w:r>
      <w:hyperlink w:anchor="fn1">
        <w:r>
          <w:rPr>
            <w:rStyle w:val="Hyperlink"/>
          </w:rPr>
          <w:t xml:space="preserve">[1]</w:t>
        </w:r>
      </w:hyperlink>
      <w:r>
        <w:t xml:space="preserve">.</w:t>
      </w:r>
    </w:p>
    <w:p>
      <w:pPr>
        <w:pStyle w:val="BodyText"/>
      </w:pPr>
      <w:r>
        <w:t xml:space="preserve">Berlin is also a multicultural metropolis. Working as an</w:t>
      </w:r>
      <w:r>
        <w:t xml:space="preserve"> </w:t>
      </w:r>
      <w:r>
        <w:rPr>
          <w:bCs/>
          <w:b/>
        </w:rPr>
        <w:t xml:space="preserve">Editor</w:t>
      </w:r>
      <w:r>
        <w:t xml:space="preserve"> </w:t>
      </w:r>
      <w:r>
        <w:t xml:space="preserve">here meant dealing with diverse voices and perspectives. I learned to be sensitive to cultural references, historical contexts (particularly regarding the Cold War and reunification), and contemporary social issues unique to the region. For instance, when editing articles about housing policies or urban development in</w:t>
      </w:r>
      <w:r>
        <w:t xml:space="preserve"> </w:t>
      </w:r>
      <w:r>
        <w:rPr>
          <w:bCs/>
          <w:b/>
        </w:rPr>
        <w:t xml:space="preserve">Germany Berlin</w:t>
      </w:r>
      <w:r>
        <w:t xml:space="preserve">, one must possess a nuanced understanding of local regulations and community sentiments.</w:t>
      </w:r>
    </w:p>
    <w:p>
      <w:pPr>
        <w:pStyle w:val="BodyText"/>
      </w:pPr>
      <w:r>
        <w:t xml:space="preserve">Furthermore, the language barrier was initially a significant hurdle but ultimately became my greatest asset. While many professionals in</w:t>
      </w:r>
      <w:r>
        <w:t xml:space="preserve"> </w:t>
      </w:r>
      <w:r>
        <w:rPr>
          <w:bCs/>
          <w:b/>
        </w:rPr>
        <w:t xml:space="preserve">Germany Berlin</w:t>
      </w:r>
      <w:r>
        <w:t xml:space="preserve">4</w:t>
      </w:r>
      <w:r>
        <w:t xml:space="preserve">. However, for an international audience or expatriate community residing in</w:t>
      </w:r>
      <w:r>
        <w:t xml:space="preserve"> </w:t>
      </w:r>
      <w:r>
        <w:rPr>
          <w:bCs/>
          <w:b/>
        </w:rPr>
        <w:t xml:space="preserve">Germany Berlin</w:t>
      </w:r>
      <w:r>
        <w:t xml:space="preserve">, clear and culturally adapted English is essential. My role often involved translating complex local political jargon into accessible language without losing the substantive meaning.</w:t>
      </w:r>
    </w:p>
    <w:bookmarkEnd w:id="23"/>
    <w:bookmarkStart w:id="24" w:name="Xd1b65ab4dbf5dd5fcec58f2c183bd325ebd6e67"/>
    <w:p>
      <w:pPr>
        <w:pStyle w:val="Heading2"/>
      </w:pPr>
      <w:r>
        <w:t xml:space="preserve">4. Technical Challenges and Workflow Management</w:t>
      </w:r>
    </w:p>
    <w:p>
      <w:pPr>
        <w:pStyle w:val="FirstParagraph"/>
      </w:pPr>
      <w:r>
        <w:t xml:space="preserve">The editorial workflow in</w:t>
      </w:r>
      <w:r>
        <w:t xml:space="preserve"> </w:t>
      </w:r>
      <w:r>
        <w:rPr>
          <w:bCs/>
          <w:b/>
        </w:rPr>
        <w:t xml:space="preserve">Germany Berlin</w:t>
      </w:r>
      <w:r>
        <w:t xml:space="preserve">5</w:t>
      </w:r>
      <w:r>
        <w:t xml:space="preserve">. As an</w:t>
      </w:r>
      <w:r>
        <w:t xml:space="preserve"> </w:t>
      </w:r>
      <w:r>
        <w:rPr>
          <w:bCs/>
          <w:b/>
        </w:rPr>
        <w:t xml:space="preserve">Editor</w:t>
      </w:r>
      <w:r>
        <w:t xml:space="preserve">, I utilized content management systems such as WordPress and specialized editing software like ProWritingAid alongside standard Microsoft Office tools. The integration of these tools required a steep learning curve.</w:t>
      </w:r>
    </w:p>
    <w:p>
      <w:pPr>
        <w:pStyle w:val="BodyText"/>
      </w:pPr>
      <w:r>
        <w:t xml:space="preserve">A significant challenge was managing the deadline pressure inherent in digital media. In</w:t>
      </w:r>
      <w:r>
        <w:t xml:space="preserve"> </w:t>
      </w:r>
      <w:r>
        <w:rPr>
          <w:bCs/>
          <w:b/>
        </w:rPr>
        <w:t xml:space="preserve">Germany Berlin</w:t>
      </w:r>
      <w:r>
        <w:t xml:space="preserve">, news cycles often align with European market hours, meaning that morning briefings must be finalized before local breakfast time, and evening broadcasts require content ready by mid-afternoon. This rigorous schedule tested my ability to prioritize tasks under stress.</w:t>
      </w:r>
    </w:p>
    <w:p>
      <w:pPr>
        <w:pStyle w:val="BodyText"/>
      </w:pPr>
      <w:r>
        <w:t xml:space="preserve">I also encountered challenges regarding data privacy regulations. As an</w:t>
      </w:r>
      <w:r>
        <w:t xml:space="preserve"> </w:t>
      </w:r>
      <w:r>
        <w:rPr>
          <w:bCs/>
          <w:b/>
        </w:rPr>
        <w:t xml:space="preserve">Editor</w:t>
      </w:r>
      <w:hyperlink w:anchor="fn2">
        <w:r>
          <w:rPr>
            <w:rStyle w:val="Hyperlink"/>
          </w:rPr>
          <w:t xml:space="preserve">[2]</w:t>
        </w:r>
      </w:hyperlink>
      <w:r>
        <w:t xml:space="preserve">, strictly adhere to the General Data Protection Regulation (GDPR). This meant carefully redacting personal information from interviews and ensuring that all images used had proper licensing rights within the jurisdiction of</w:t>
      </w:r>
      <w:r>
        <w:t xml:space="preserve"> </w:t>
      </w:r>
      <w:r>
        <w:rPr>
          <w:bCs/>
          <w:b/>
        </w:rPr>
        <w:t xml:space="preserve">Germany Berlin</w:t>
      </w:r>
      <w:r>
        <w:t xml:space="preserve">. Failure to do so could result in severe legal consequences for the publication.</w:t>
      </w:r>
    </w:p>
    <w:bookmarkEnd w:id="24"/>
    <w:bookmarkStart w:id="25" w:name="professional-development-and-soft-skills"/>
    <w:p>
      <w:pPr>
        <w:pStyle w:val="Heading2"/>
      </w:pPr>
      <w:r>
        <w:t xml:space="preserve">5. Professional Development and Soft Skills</w:t>
      </w:r>
    </w:p>
    <w:p>
      <w:pPr>
        <w:pStyle w:val="FirstParagraph"/>
      </w:pPr>
      <w:r>
        <w:t xml:space="preserve">Beyond technical editing skills, this internship significantly enhanced my soft skills, particularly in communication and teamwork. Working with a diverse team of journalists, designers, and developers in</w:t>
      </w:r>
      <w:r>
        <w:t xml:space="preserve"> </w:t>
      </w:r>
      <w:r>
        <w:rPr>
          <w:bCs/>
          <w:b/>
        </w:rPr>
        <w:t xml:space="preserve">Germany Berlin</w:t>
      </w:r>
      <w:r>
        <w:t xml:space="preserve">6</w:t>
      </w:r>
      <w:r>
        <w:t xml:space="preserve">. The concept of "Konstruktive Kritik" (constructive criticism) is highly valued in German professional culture. I learned to accept feedback on my editorial choices without taking it personally and to provide clear, actionable suggestions to writers.</w:t>
      </w:r>
    </w:p>
    <w:p>
      <w:pPr>
        <w:pStyle w:val="BodyText"/>
      </w:pPr>
      <w:r>
        <w:t xml:space="preserve">Additionally, the internship improved my time management abilities. Balancing multiple stories with varying lengths and complexities required me to develop a systematic approach to editing. I learned how to create efficient checklists for fact-checking, grammar review, and style consistency.</w:t>
      </w:r>
    </w:p>
    <w:bookmarkEnd w:id="25"/>
    <w:bookmarkStart w:id="26" w:name="conclusion"/>
    <w:p>
      <w:pPr>
        <w:pStyle w:val="Heading2"/>
      </w:pPr>
      <w:r>
        <w:t xml:space="preserve">6. Conclusion</w:t>
      </w:r>
    </w:p>
    <w:p>
      <w:pPr>
        <w:pStyle w:val="FirstParagraph"/>
      </w:pPr>
      <w:r>
        <w:t xml:space="preserve">In conclusion, this internship as an</w:t>
      </w:r>
      <w:r>
        <w:t xml:space="preserve"> </w:t>
      </w:r>
      <w:r>
        <w:rPr>
          <w:bCs/>
          <w:b/>
        </w:rPr>
        <w:t xml:space="preserve">Editor</w:t>
      </w:r>
      <w:r>
        <w:t xml:space="preserve">7</w:t>
      </w:r>
      <w:r>
        <w:t xml:space="preserve">. The experience of working in</w:t>
      </w:r>
      <w:r>
        <w:t xml:space="preserve"> </w:t>
      </w:r>
      <w:r>
        <w:rPr>
          <w:bCs/>
          <w:b/>
        </w:rPr>
        <w:t xml:space="preserve">Germany Berlin</w:t>
      </w:r>
      <w:hyperlink w:anchor="fn3">
        <w:r>
          <w:rPr>
            <w:rStyle w:val="Hyperlink"/>
          </w:rPr>
          <w:t xml:space="preserve">[3]</w:t>
        </w:r>
      </w:hyperlink>
      <w:r>
        <w:t xml:space="preserve">. I have gained profound insights into the intersection of language, culture, and journalism. The rigorous standards of quality journalism practiced in</w:t>
      </w:r>
      <w:r>
        <w:t xml:space="preserve"> </w:t>
      </w:r>
      <w:r>
        <w:rPr>
          <w:bCs/>
          <w:b/>
        </w:rPr>
        <w:t xml:space="preserve">Germany Berlin</w:t>
      </w:r>
      <w:r>
        <w:t xml:space="preserve">8</w:t>
      </w:r>
      <w:r>
        <w:t xml:space="preserve">. These skills will be invaluable in my future career in media and communications.</w:t>
      </w:r>
    </w:p>
    <w:p>
      <w:pPr>
        <w:pStyle w:val="BodyText"/>
      </w:pPr>
      <w:r>
        <w:t xml:space="preserve">The role of the</w:t>
      </w:r>
      <w:r>
        <w:t xml:space="preserve"> </w:t>
      </w:r>
      <w:r>
        <w:rPr>
          <w:bCs/>
          <w:b/>
        </w:rPr>
        <w:t xml:space="preserve">Editor</w:t>
      </w:r>
      <w:hyperlink w:anchor="fn4">
        <w:r>
          <w:rPr>
            <w:rStyle w:val="Hyperlink"/>
          </w:rPr>
          <w:t xml:space="preserve">[4]</w:t>
        </w:r>
      </w:hyperlink>
      <w:r>
        <w:t xml:space="preserve">. As digital media continues to evolve, the ability to curate, verify, and present information clearly remains paramount. My time in</w:t>
      </w:r>
      <w:r>
        <w:t xml:space="preserve"> </w:t>
      </w:r>
      <w:r>
        <w:rPr>
          <w:bCs/>
          <w:b/>
        </w:rPr>
        <w:t xml:space="preserve">Germany Berlin</w:t>
      </w:r>
      <w:r>
        <w:t xml:space="preserve">9</w:t>
      </w:r>
      <w:r>
        <w:t xml:space="preserve">.</w:t>
      </w:r>
    </w:p>
    <w:p>
      <w:r>
        <w:pict>
          <v:rect style="width:0;height:1.5pt" o:hralign="center" o:hrstd="t" o:hr="t"/>
        </w:pict>
      </w:r>
    </w:p>
    <w:p>
      <w:pPr>
        <w:pStyle w:val="FirstParagraph"/>
      </w:pPr>
      <w:hyperlink w:anchor="ref1">
        <w:r>
          <w:rPr>
            <w:rStyle w:val="Hyperlink"/>
          </w:rPr>
          <w:t xml:space="preserve">[1]</w:t>
        </w:r>
      </w:hyperlink>
      <w:r>
        <w:t xml:space="preserve"> </w:t>
      </w:r>
      <w:r>
        <w:t xml:space="preserve">Editor's Note: In this context, 'Editor' refers to both copy editors and content strategists.</w:t>
      </w:r>
      <w:r>
        <w:br/>
      </w:r>
      <w:hyperlink w:anchor="ref2">
        <w:r>
          <w:rPr>
            <w:rStyle w:val="Hyperlink"/>
          </w:rPr>
          <w:t xml:space="preserve">[2]</w:t>
        </w:r>
      </w:hyperlink>
      <w:r>
        <w:t xml:space="preserve"> </w:t>
      </w:r>
      <w:r>
        <w:t xml:space="preserve">GDPR Compliance is strictly enforced in Germany.</w:t>
      </w:r>
      <w:r>
        <w:br/>
      </w:r>
      <w:hyperlink w:anchor="ref3">
        <w:r>
          <w:rPr>
            <w:rStyle w:val="Hyperlink"/>
          </w:rPr>
          <w:t xml:space="preserve">[3]</w:t>
        </w:r>
      </w:hyperlink>
      <w:r>
        <w:t xml:space="preserve"> </w:t>
      </w:r>
      <w:r>
        <w:t xml:space="preserve">Cultural sensitivity training was provided by the HR department in Berlin.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an Editor in the Media Landscape of Germany Berlin</dc:title>
  <dc:creator/>
  <cp:keywords/>
  <dcterms:created xsi:type="dcterms:W3CDTF">2026-07-29T10:22:19Z</dcterms:created>
  <dcterms:modified xsi:type="dcterms:W3CDTF">2026-07-29T10:22:19Z</dcterms:modified>
</cp:coreProperties>
</file>

<file path=docProps/custom.xml><?xml version="1.0" encoding="utf-8"?>
<Properties xmlns="http://schemas.openxmlformats.org/officeDocument/2006/custom-properties" xmlns:vt="http://schemas.openxmlformats.org/officeDocument/2006/docPropsVTypes"/>
</file>