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p>
      <w:pPr>
        <w:pStyle w:val="FirstParagraph"/>
      </w:pPr>
      <w:r>
        <w:rPr>
          <w:bCs/>
          <w:b/>
        </w:rPr>
        <w:t xml:space="preserve">Name:</w:t>
      </w:r>
      <w:r>
        <w:t xml:space="preserve"> </w:t>
      </w:r>
      <w:r>
        <w:t xml:space="preserve">[Intern Name]</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[University Name]</w:t>
      </w:r>
    </w:p>
    <w:bookmarkStart w:id="30" w:name="Xdf7381523634c96ca900901db46e232e4449f11"/>
    <w:p>
      <w:pPr>
        <w:pStyle w:val="Heading1"/>
      </w:pPr>
      <w:r>
        <w:t xml:space="preserve">Detailed Internship Report: The Role of an Editor in the Media Landscape of Abu Dhabi, United Arab Emirates</w:t>
      </w:r>
    </w:p>
    <w:bookmarkStart w:id="20" w:name="executive-summary"/>
    <w:p>
      <w:pPr>
        <w:pStyle w:val="Heading2"/>
      </w:pPr>
      <w:r>
        <w:t xml:space="preserve">Executive Summary</w:t>
      </w:r>
    </w:p>
    <w:p>
      <w:pPr>
        <w:pStyle w:val="FirstParagraph"/>
      </w:pPr>
      <w:r>
        <w:t xml:space="preserve">This report provides a comprehensive analysis of my internship experience as an Editor within the dynamic media sector of the United Arab Emirates. Specifically situated in Abu Dhabi, this capital city serves as a critical hub for journalism, digital content creation, and cultural exchange in the Middle East. The primary objective of this internship was to understand the multifaceted responsibilities of an Editor, ranging from copy-editing and fact-checking to strategic content planning and cultural localization. This document outlines the daily operations, technical skills acquired, challenges faced regarding regulatory compliance in Abu Dhabi, and professional growth achieved during this period.</w:t>
      </w:r>
    </w:p>
    <w:bookmarkEnd w:id="20"/>
    <w:bookmarkStart w:id="21" w:name="introduction"/>
    <w:p>
      <w:pPr>
        <w:pStyle w:val="Heading2"/>
      </w:pPr>
      <w:r>
        <w:t xml:space="preserve">Introduction</w:t>
      </w:r>
    </w:p>
    <w:p>
      <w:pPr>
        <w:pStyle w:val="FirstParagraph"/>
      </w:pPr>
      <w:r>
        <w:t xml:space="preserve">The media industry in the United Arab Emirates has undergone a transformational shift over the past decade. With Abu Dhabi emerging as a global center for culture and information, the demand for high-quality editorial standards has never been higher. As an intern Editor, I was tasked with bridging the gap between raw content creation and polished publication. The role required not only linguistic precision but also a deep understanding of the cultural nuances specific to Abu Dhabi. This report details how I navigated these complexities to deliver content that resonates with both local Emirati audiences and international expatriate communities.</w:t>
      </w:r>
    </w:p>
    <w:bookmarkEnd w:id="21"/>
    <w:bookmarkStart w:id="22" w:name="scope-of-work"/>
    <w:p>
      <w:pPr>
        <w:pStyle w:val="Heading2"/>
      </w:pPr>
      <w:r>
        <w:t xml:space="preserve">Scope of Work</w:t>
      </w:r>
    </w:p>
    <w:p>
      <w:pPr>
        <w:pStyle w:val="FirstParagraph"/>
      </w:pPr>
      <w:r>
        <w:t xml:space="preserve">The internship program was structured around four core pillars: Editorial Review, Content Strategy, Cultural Adaptation, and Digital Optimization. As an Editor in Abu Dhabi, one cannot operate in a vacuum; the work is heavily influenced by the local context. My daily routine began with reviewing drafts submitted by junior writers and freelancers. This process involved checking for grammatical errors, syntactical clarity, and adherence to the publication’s style guide.</w:t>
      </w:r>
    </w:p>
    <w:p>
      <w:pPr>
        <w:pStyle w:val="BodyText"/>
      </w:pPr>
      <w:r>
        <w:t xml:space="preserve">However, the role of an Editor extends far beyond grammar correction. In the context of United Arab Emirates Abu Dhabi media outlets, editors are responsible for ensuring that content aligns with national values and legal frameworks. This includes verifying facts against official sources, respecting cultural sensitivities regarding religion and politics, and ensuring that all translations from Arabic to English maintain their semantic integrity. The volume of work was substantial, requiring me to edit up to fifteen articles per week across various topics including tourism, business, technology, and lifestyle.</w:t>
      </w:r>
    </w:p>
    <w:bookmarkEnd w:id="22"/>
    <w:bookmarkStart w:id="26" w:name="key-responsibilities"/>
    <w:p>
      <w:pPr>
        <w:pStyle w:val="Heading2"/>
      </w:pPr>
      <w:r>
        <w:t xml:space="preserve">Key Responsibilities</w:t>
      </w:r>
    </w:p>
    <w:bookmarkStart w:id="23" w:name="cultural-sensitivity-and-localization"/>
    <w:p>
      <w:pPr>
        <w:pStyle w:val="Heading3"/>
      </w:pPr>
      <w:r>
        <w:t xml:space="preserve">Cultural Sensitivity and Localization</w:t>
      </w:r>
    </w:p>
    <w:p>
      <w:pPr>
        <w:pStyle w:val="FirstParagraph"/>
      </w:pPr>
      <w:r>
        <w:t xml:space="preserve">The most significant aspect of my internship as an Editor was learning to navigate the cultural landscape of Abu Dhabi. Content created for this region must reflect the Emirati way of life, respecting traditions such as prayer times during Ramadan or national holidays like UAE National Day. I learned to identify potential cultural missteps in draft articles and worked closely with senior editors to adjust tone and phrasing. For instance, when editing travel features about local heritage sites, it was crucial to use respectful terminology that honors the history of Abu Dhabi rather than applying a generic Western lens.</w:t>
      </w:r>
    </w:p>
    <w:bookmarkEnd w:id="23"/>
    <w:bookmarkStart w:id="24" w:name="fact-checking-and-regulatory-compliance"/>
    <w:p>
      <w:pPr>
        <w:pStyle w:val="Heading3"/>
      </w:pPr>
      <w:r>
        <w:t xml:space="preserve">Fact-Checking and Regulatory Compliance</w:t>
      </w:r>
    </w:p>
    <w:p>
      <w:pPr>
        <w:pStyle w:val="FirstParagraph"/>
      </w:pPr>
      <w:r>
        <w:t xml:space="preserve">In Abu Dhabi, media regulations are strict and well-defined. As an Editor, I developed a rigorous fact-checking protocol. This involved cross-referencing statistics with government publications from entities like the Department of Culture and Tourism – Abu Dhabi (DCT). I also ensured that all political mentions were neutral and aligned with the state’s diplomatic stance. This responsibility taught me the importance of integrity in journalism and how editorial decisions directly impact public perception in a highly regulated environment.</w:t>
      </w:r>
    </w:p>
    <w:bookmarkEnd w:id="24"/>
    <w:bookmarkStart w:id="25" w:name="digital-optimization"/>
    <w:p>
      <w:pPr>
        <w:pStyle w:val="Heading3"/>
      </w:pPr>
      <w:r>
        <w:t xml:space="preserve">Digital Optimization</w:t>
      </w:r>
    </w:p>
    <w:p>
      <w:pPr>
        <w:pStyle w:val="FirstParagraph"/>
      </w:pPr>
      <w:r>
        <w:t xml:space="preserve">Modern editing is not just about print; it is about digital engagement. I collaborated with the SEO team to optimize headlines and meta descriptions for our online platforms. This required understanding keywords relevant to Abu Dhabi, such as "Abu Dhabi real estate," "UAE business news," and "Abu Dhabi events." By integrating these elements naturally into the text, we increased our organic traffic significantly during my tenure.</w:t>
      </w:r>
    </w:p>
    <w:bookmarkEnd w:id="25"/>
    <w:bookmarkEnd w:id="26"/>
    <w:bookmarkStart w:id="27" w:name="X3fea97ce64f83fa7267e42d385f097b3656fa9a"/>
    <w:p>
      <w:pPr>
        <w:pStyle w:val="Heading2"/>
      </w:pPr>
      <w:r>
        <w:t xml:space="preserve">Skill Acquisition and Professional Development</w:t>
      </w:r>
    </w:p>
    <w:p>
      <w:pPr>
        <w:pStyle w:val="FirstParagraph"/>
      </w:pPr>
      <w:r>
        <w:t xml:space="preserve">This internship served as a crucible for professional growth. Technically, I enhanced my proficiency with content management systems (CMS) such as WordPress and Adobe InDesign. I became adept at using editing software to track changes efficiently while maintaining clear communication with authors via collaborative platforms like Slack and Microsoft Teams.</w:t>
      </w:r>
    </w:p>
    <w:p>
      <w:pPr>
        <w:pStyle w:val="BodyText"/>
      </w:pPr>
      <w:r>
        <w:t xml:space="preserve">Soft skills were equally critical. Working in Abu Dhabi’s multicultural environment honed my ability to communicate with a diverse team of writers from various backgrounds. I learned the art of constructive criticism, delivering feedback that was professional, respectful, and actionable. Furthermore, time management became second nature as I balanced multiple deadlines in a fast-paced news cycle.</w:t>
      </w:r>
    </w:p>
    <w:bookmarkEnd w:id="27"/>
    <w:bookmarkStart w:id="28" w:name="challenges-encountered"/>
    <w:p>
      <w:pPr>
        <w:pStyle w:val="Heading2"/>
      </w:pPr>
      <w:r>
        <w:t xml:space="preserve">Challenges Encountered</w:t>
      </w:r>
    </w:p>
    <w:p>
      <w:pPr>
        <w:pStyle w:val="FirstParagraph"/>
      </w:pPr>
      <w:r>
        <w:t xml:space="preserve">The primary challenge faced during this internship was the pace of information dissemination in the digital age. Breaking news in Abu Dhabi often required rapid editorial turnaround, leaving little time for extensive research. Additionally, balancing Western journalistic standards with local Emirati cultural expectations presented occasional dilemmas. However, through mentorship from senior editors and continuous dialogue with the team, I developed a nuanced approach to content moderation that satisfied both ethical journalism standards and local regulatory requirements.</w:t>
      </w:r>
    </w:p>
    <w:bookmarkEnd w:id="28"/>
    <w:bookmarkStart w:id="29" w:name="conclusion"/>
    <w:p>
      <w:pPr>
        <w:pStyle w:val="Heading2"/>
      </w:pPr>
      <w:r>
        <w:t xml:space="preserve">Conclusion</w:t>
      </w:r>
    </w:p>
    <w:p>
      <w:pPr>
        <w:pStyle w:val="FirstParagraph"/>
      </w:pPr>
      <w:r>
        <w:t xml:space="preserve">In conclusion, my internship as an Editor in Abu Dhabi, United Arab Emirates, has been an invaluable experience. It provided a unique opportunity to witness firsthand how media operates in one of the world’s most dynamic economic and cultural hubs. I have gained not only technical editing skills but also a profound appreciation for the cultural responsibilities inherent in this profession. The experience has solidified my desire to pursue a career in international journalism, equipped with the resilience and adaptability required to succeed in Abu Dhabi’s competitive media landscape.</w:t>
      </w:r>
    </w:p>
    <w:p>
      <w:pPr>
        <w:pStyle w:val="BodyText"/>
      </w:pPr>
      <w:r>
        <w:t xml:space="preserve">This report underscores that being an Editor is not merely about fixing errors; it is about shaping narrative, preserving culture, and informing society. As the United Arab Emirates continues to position itself as a global knowledge economy, the role of the Editor remains pivotal in maintaining trust and quality in public discourse.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an Editor in the Media Landscape of Abu Dhabi, United Arab Emirates</dc:title>
  <dc:creator/>
  <dc:language>en</dc:language>
  <cp:keywords/>
  <dcterms:created xsi:type="dcterms:W3CDTF">2026-07-29T16:58:31Z</dcterms:created>
  <dcterms:modified xsi:type="dcterms:W3CDTF">2026-07-29T16:58:31Z</dcterms:modified>
</cp:coreProperties>
</file>

<file path=docProps/custom.xml><?xml version="1.0" encoding="utf-8"?>
<Properties xmlns="http://schemas.openxmlformats.org/officeDocument/2006/custom-properties" xmlns:vt="http://schemas.openxmlformats.org/officeDocument/2006/docPropsVTypes"/>
</file>