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Editorial</w:t>
      </w:r>
      <w:r>
        <w:t xml:space="preserve"> </w:t>
      </w:r>
      <w:r>
        <w:t xml:space="preserve">Role</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Manchester</w:t>
      </w:r>
    </w:p>
    <w:bookmarkStart w:id="26" w:name="X6c3ed92acd40bd37a1ae78d38c12329f5df4624"/>
    <w:p>
      <w:pPr>
        <w:pStyle w:val="Heading1"/>
      </w:pPr>
      <w:r>
        <w:t xml:space="preserve">Innovative Storytelling and Precision: An Internship Report on the Role of Editor in the United Kingdom Manchester</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[Intern Name]</w:t>
      </w:r>
      <w:r>
        <w:br/>
      </w:r>
      <w:r>
        <w:rPr>
          <w:bCs/>
          <w:b/>
        </w:rPr>
        <w:t xml:space="preserve">Institution/Organization:</w:t>
      </w:r>
      <w:r>
        <w:t xml:space="preserve"> </w:t>
      </w:r>
      <w:r>
        <w:t xml:space="preserve">Greater Manchester Media Hub</w:t>
      </w:r>
      <w:r>
        <w:br/>
      </w:r>
      <w:r>
        <w:t xml:space="preserve">The primary objective of this report is to detail the experiences, responsibilities, and learning outcomes associated with my internship as an Editor within the vibrant media landscape of the United Kingdom Manchester. This document serves as a comprehensive overview of how theoretical knowledge was applied in a professional setting, specifically focusing on the nuances of editing for broadcast and digital platforms in one of Britain’s most culturally dynamic cities.</w:t>
      </w:r>
    </w:p>
    <w:bookmarkStart w:id="20" w:name="introduction"/>
    <w:p>
      <w:pPr>
        <w:pStyle w:val="Heading2"/>
      </w:pPr>
      <w:r>
        <w:t xml:space="preserve">1. Introduction</w:t>
      </w:r>
    </w:p>
    <w:p>
      <w:pPr>
        <w:pStyle w:val="FirstParagraph"/>
      </w:pPr>
      <w:r>
        <w:t xml:space="preserve">The city of Manchester has long been recognized not only as an industrial powerhouse but also as a cultural capital that pulses with creative energy. From its historic literary associations to its modern status as a hub for digital media and broadcasting, the United Kingdom Manchester offers a unique environment for aspiring media professionals. My internship was undertaken at Greater Manchester Media Hub, a prominent organization known for producing high-quality local news, documentary series, and digital content that resonates with both regional and national audiences. The role of an Editor is central to this ecosystem; it requires more than just technical proficiency in software suites like Adobe Premiere Pro or Final Cut Pro. It demands a keen narrative sense, an acute awareness of ethical standards, and the ability to synthesize complex information into compelling stories that reflect the diverse voice of Manchester.</w:t>
      </w:r>
    </w:p>
    <w:bookmarkEnd w:id="20"/>
    <w:bookmarkStart w:id="21" w:name="Xf1b8863cfb09f131c292764bbc048e8e7142349"/>
    <w:p>
      <w:pPr>
        <w:pStyle w:val="Heading2"/>
      </w:pPr>
      <w:r>
        <w:t xml:space="preserve">2. Organizational Context and Role Description</w:t>
      </w:r>
    </w:p>
    <w:p>
      <w:pPr>
        <w:pStyle w:val="FirstParagraph"/>
      </w:pPr>
      <w:r>
        <w:t xml:space="preserve">The internship took place within the Editorial Department, where I was assigned to assist senior Editors in post-production workflows for both television broadcast and online streaming platforms. The organization operates under strict journalistic guidelines consistent with those enforced across the United Kingdom, emphasizing accuracy, impartiality, and sensitivity to local community issues. As an intern acting in a supportive Editor capacity, my primary duties included organizing raw footage, conducting preliminary cuts based on editorial briefs, managing audio levels for clarity and emotional impact, and ensuring that all visual elements adhered to brand guidelines.</w:t>
      </w:r>
    </w:p>
    <w:p>
      <w:pPr>
        <w:pStyle w:val="BodyText"/>
      </w:pPr>
      <w:r>
        <w:t xml:space="preserve">The dynamic nature of working in Manchester meant that the content we produced often dealt with current social issues, local politics, cultural festivals such as Pride or the Manchester International Festival, and sports events involving major local clubs like Manchester United and Manchester City. The Editor’s role was pivotal in shaping how these stories were told—balancing factual integrity with engaging storytelling techniques to maintain audience retention across multiple platforms.</w:t>
      </w:r>
    </w:p>
    <w:bookmarkEnd w:id="21"/>
    <w:bookmarkStart w:id="22" w:name="Xe41e680497074899d7c1a75721fd97cc65b4acb"/>
    <w:p>
      <w:pPr>
        <w:pStyle w:val="Heading2"/>
      </w:pPr>
      <w:r>
        <w:t xml:space="preserve">3. Key Responsibilities and Technical Challenges</w:t>
      </w:r>
    </w:p>
    <w:p>
      <w:pPr>
        <w:pStyle w:val="FirstParagraph"/>
      </w:pPr>
      <w:r>
        <w:t xml:space="preserve">The core of my internship involved assisting in the assembly of video edits for a daily news segment titled "Manchester Focus." This required me to sift through hours of raw interview footage, b-roll, and location recordings. One significant challenge I faced was managing large data files while maintaining high resolution quality, a common issue in professional editing environments. Under the mentorship of my supervisor, I developed efficient file management protocols that streamlined our workflow.</w:t>
      </w:r>
    </w:p>
    <w:p>
      <w:pPr>
        <w:pStyle w:val="BodyText"/>
      </w:pPr>
      <w:r>
        <w:t xml:space="preserve">Furthermore, the role of Editor requires a delicate balance between creative expression and technical precision. I learned to use color grading not just for aesthetic appeal but to set the tone of emotional narratives—for instance, using cooler tones for segments discussing economic challenges in inner-city areas and warmer tones for features on community initiatives. Audio editing also proved crucial; ensuring clear dialogue amidst background noise typical of busy Manchester streets required advanced noise reduction techniques that I practiced extensively during this period.</w:t>
      </w:r>
    </w:p>
    <w:bookmarkEnd w:id="22"/>
    <w:bookmarkStart w:id="23" w:name="Xd634aabd990852f0b2cb088c69558c392439d1b"/>
    <w:p>
      <w:pPr>
        <w:pStyle w:val="Heading2"/>
      </w:pPr>
      <w:r>
        <w:t xml:space="preserve">4. Cultural and Ethical Considerations in Editing</w:t>
      </w:r>
    </w:p>
    <w:p>
      <w:pPr>
        <w:pStyle w:val="FirstParagraph"/>
      </w:pPr>
      <w:r>
        <w:t xml:space="preserve">A critical aspect of my internship was understanding the ethical responsibilities inherent in the role of Editor within the United Kingdom media landscape. The Broadcasting Code of Practice dictates strict adherence to fairness, privacy, and consent regulations. As an intern Editor, I was tasked with reviewing footage for potential breaches of these codes before final approval. This involved carefully considering how individuals were portrayed on screen, ensuring that vulnerable subjects were protected from exploitation or misrepresentation.</w:t>
      </w:r>
    </w:p>
    <w:p>
      <w:pPr>
        <w:pStyle w:val="BodyText"/>
      </w:pPr>
      <w:r>
        <w:t xml:space="preserve">The multicultural fabric of Manchester added another layer of complexity to this ethical framework. The city is home to diverse communities, including significant South Asian, African Caribbean, and Eastern European populations. As an Editor, I had to ensure that our content reflected this diversity accurately and respectfully. This meant being vigilant against stereotypes in both visual selection and narrative framing. For example, when editing a segment about local cuisine trends in Northern England’s largest city outside London, it was essential to highlight the authentic voices of chefs from various backgrounds rather than relying on clichéd representations.</w:t>
      </w:r>
    </w:p>
    <w:bookmarkEnd w:id="23"/>
    <w:bookmarkStart w:id="24" w:name="Xaf59f934405cb60c2e6d82fcb77d03a7c525933"/>
    <w:p>
      <w:pPr>
        <w:pStyle w:val="Heading2"/>
      </w:pPr>
      <w:r>
        <w:t xml:space="preserve">5. Professional Development and Skill Acquisition</w:t>
      </w:r>
    </w:p>
    <w:p>
      <w:pPr>
        <w:pStyle w:val="FirstParagraph"/>
      </w:pPr>
      <w:r>
        <w:t xml:space="preserve">This internship significantly enhanced my technical competencies and soft skills. On the technical side, I gained advanced proficiency in non-linear editing systems (NLEs), becoming adept at using shortcuts and automation features to increase productivity without compromising quality. I also improved my understanding of metadata management, which is crucial for digital asset preservation—a key concern for modern media organizations.</w:t>
      </w:r>
    </w:p>
    <w:p>
      <w:pPr>
        <w:pStyle w:val="BodyText"/>
      </w:pPr>
      <w:r>
        <w:t xml:space="preserve">On the soft skills front, communication became a central theme. The role of Editor involves constant collaboration with producers, journalists, sound designers, and graphic artists. Learning to articulate creative decisions clearly and constructively was vital. I learned to accept feedback gracefully while also advocating for specific creative choices when justified by narrative logic or ethical considerations. Additionally, working under tight deadlines common in the UK news cycle taught me time management and resilience—skills that are indispensable in any high-pressure editorial environment.</w:t>
      </w:r>
    </w:p>
    <w:bookmarkEnd w:id="24"/>
    <w:bookmarkStart w:id="25" w:name="conclusion"/>
    <w:p>
      <w:pPr>
        <w:pStyle w:val="Heading2"/>
      </w:pPr>
      <w:r>
        <w:t xml:space="preserve">6. Conclusion</w:t>
      </w:r>
    </w:p>
    <w:p>
      <w:pPr>
        <w:pStyle w:val="FirstParagraph"/>
      </w:pPr>
      <w:r>
        <w:t xml:space="preserve">In conclusion, my internship as an Editor in the United Kingdom Manchester provided a profound insight into the complexities of modern media production. It bridged the gap between academic theory and practical application, allowing me to contribute meaningfully to real-world projects while developing essential professional skills. The experience underscored the importance of precision, empathy, and creativity in editing—a role that serves as both guardian of truth and architect of narrative. Working in Manchester specifically enriched this experience by exposing me to a rich tapestry of stories from one of the UK’s most influential cities. I leave this internship with a deeper appreciation for the responsibilities carried by Editors today and an enhanced skill set ready to contribute to future media projects.</w:t>
      </w:r>
    </w:p>
    <w:p>
      <w:pPr>
        <w:pStyle w:val="BodyText"/>
      </w:pPr>
      <w:r>
        <w:rPr>
          <w:iCs/>
          <w:i/>
        </w:rPr>
        <w:t xml:space="preserve">This report has been compiled in accordance with the academic requirements for postgraduate study and reflects personal observations and professional experiences gained during the tenure of the internship program.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Editorial Role in the United Kingdom Manchester</dc:title>
  <dc:creator/>
  <dc:language>en</dc:language>
  <cp:keywords/>
  <dcterms:created xsi:type="dcterms:W3CDTF">2026-07-29T02:51:17Z</dcterms:created>
  <dcterms:modified xsi:type="dcterms:W3CDTF">2026-07-29T02:51:17Z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