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30" w:name="internship-report"/>
    <w:p>
      <w:pPr>
        <w:pStyle w:val="Heading1"/>
      </w:pPr>
      <w:r>
        <w:t xml:space="preserve">Internship Report</w:t>
      </w:r>
    </w:p>
    <w:p>
      <w:pPr>
        <w:pStyle w:val="FirstParagraph"/>
      </w:pPr>
      <w:r>
        <w:rPr>
          <w:bCs/>
          <w:b/>
        </w:rPr>
        <w:t xml:space="preserve">Name of Intern:</w:t>
      </w:r>
      <w:r>
        <w:t xml:space="preserve">    [Insert Name Here]</w:t>
      </w:r>
    </w:p>
    <w:p>
      <w:pPr>
        <w:pStyle w:val="BodyText"/>
      </w:pPr>
      <w:r>
        <w:rPr>
          <w:bCs/>
          <w:b/>
        </w:rPr>
        <w:t xml:space="preserve">Date:</w:t>
      </w:r>
      <w:r>
        <w:t xml:space="preserve">    May 24, 2024</w:t>
      </w:r>
    </w:p>
    <w:p>
      <w:pPr>
        <w:pStyle w:val="BodyText"/>
      </w:pPr>
      <w:r>
        <w:rPr>
          <w:bCs/>
          <w:b/>
        </w:rPr>
        <w:t xml:space="preserve">Institution Hosted in Colombia Bogotá</w:t>
      </w:r>
    </w:p>
    <w:bookmarkStart w:id="20" w:name="Xbf53322ce523d15b88d2b5c40e3d1360f3df91c"/>
    <w:p>
      <w:pPr>
        <w:pStyle w:val="Heading3"/>
      </w:pPr>
      <w:r>
        <w:t xml:space="preserve">Title: Strategic Analysis and Administrative Optimization of Educational Processes</w:t>
      </w:r>
    </w:p>
    <w:bookmarkEnd w:id="20"/>
    <w:bookmarkStart w:id="21" w:name="i.-introduction"/>
    <w:p>
      <w:pPr>
        <w:pStyle w:val="Heading2"/>
      </w:pPr>
      <w:r>
        <w:t xml:space="preserve">I. Introduction</w:t>
      </w:r>
    </w:p>
    <w:p>
      <w:pPr>
        <w:pStyle w:val="FirstParagraph"/>
      </w:pPr>
      <w:r>
        <w:t xml:space="preserve">The purpose of this report is to detail the professional activities, challenges encountered, and learning outcomes achieved during an internship focused on the role of an Education Administrator. This experience took place in Colombia Bogotá, a dynamic metropolitan area that serves as the educational hub for a significant portion of Latin America. As urban centers like Colombia Bogotá continue to expand, the demand for efficient educational administration grows proportionally. The primary objective of this internship was to bridge the gap between theoretical administrative knowledge and practical application within a complex, multi-sectoral education system.</w:t>
      </w:r>
    </w:p>
    <w:p>
      <w:pPr>
        <w:pStyle w:val="BodyText"/>
      </w:pPr>
      <w:r>
        <w:t xml:space="preserve">The specific context of Colombia Bogotá presented a unique environment due to its diverse socio-economic demographics and rigorous regulatory frameworks established by the Secretariat of Education (Secretaría de Educación Distrital). This report outlines how the role of an Education Administrator is critical in ensuring that institutional goals align with national standards while addressing local community needs. Through this internship, I aimed to understand the structural intricacies of managing educational institutions in a high-density urban setting, thereby contributing to the broader discourse on educational quality and administrative efficiency.</w:t>
      </w:r>
    </w:p>
    <w:bookmarkEnd w:id="21"/>
    <w:bookmarkStart w:id="22" w:name="ii.-objectives"/>
    <w:p>
      <w:pPr>
        <w:pStyle w:val="Heading2"/>
      </w:pPr>
      <w:r>
        <w:t xml:space="preserve">II. Objectives</w:t>
      </w:r>
    </w:p>
    <w:p>
      <w:pPr>
        <w:pStyle w:val="FirstParagraph"/>
      </w:pPr>
      <w:r>
        <w:t xml:space="preserve">The internship program was structured around several key objectives designed to enhance competencies in educational management:</w:t>
      </w:r>
    </w:p>
    <w:p>
      <w:pPr>
        <w:numPr>
          <w:ilvl w:val="0"/>
          <w:numId w:val="1001"/>
        </w:numPr>
        <w:pStyle w:val="Compact"/>
      </w:pPr>
      <w:r>
        <w:rPr>
          <w:bCs/>
          <w:b/>
        </w:rPr>
        <w:t xml:space="preserve">To analyze administrative workflows:</w:t>
      </w:r>
    </w:p>
    <w:p>
      <w:pPr>
        <w:numPr>
          <w:ilvl w:val="0"/>
          <w:numId w:val="1001"/>
        </w:numPr>
        <w:pStyle w:val="Compact"/>
      </w:pPr>
      <w:r>
        <w:rPr>
          <w:bCs/>
          <w:b/>
        </w:rPr>
        <w:t xml:space="preserve">To implement digital transformation strategies:</w:t>
      </w:r>
    </w:p>
    <w:p>
      <w:pPr>
        <w:numPr>
          <w:ilvl w:val="0"/>
          <w:numId w:val="1001"/>
        </w:numPr>
        <w:pStyle w:val="Compact"/>
      </w:pPr>
      <w:r>
        <w:rPr>
          <w:bCs/>
          <w:b/>
        </w:rPr>
        <w:t xml:space="preserve">To support regulatory compliance:</w:t>
      </w:r>
    </w:p>
    <w:p>
      <w:pPr>
        <w:numPr>
          <w:ilvl w:val="0"/>
          <w:numId w:val="1001"/>
        </w:numPr>
        <w:pStyle w:val="Compact"/>
      </w:pPr>
      <w:r>
        <w:t xml:space="preserve">To enhance stakeholder communication:</w:t>
      </w:r>
    </w:p>
    <w:bookmarkEnd w:id="22"/>
    <w:bookmarkStart w:id="26" w:name="iii.-methodology-and-activities"/>
    <w:p>
      <w:pPr>
        <w:pStyle w:val="Heading2"/>
      </w:pPr>
      <w:r>
        <w:t xml:space="preserve">III. Methodology and Activities</w:t>
      </w:r>
    </w:p>
    <w:p>
      <w:pPr>
        <w:pStyle w:val="FirstParagraph"/>
      </w:pPr>
      <w:r>
        <w:t xml:space="preserve">The internship was conducted over a period of six months within an educational administration center located in the heart of Colombia Bogotá. The methodology involved a combination of observational learning, participatory projects, and independent research.</w:t>
      </w:r>
    </w:p>
    <w:bookmarkStart w:id="23" w:name="a.-administrative-process-mapping"/>
    <w:p>
      <w:pPr>
        <w:pStyle w:val="Heading3"/>
      </w:pPr>
      <w:r>
        <w:t xml:space="preserve">A. Administrative Process Mapping</w:t>
      </w:r>
    </w:p>
    <w:p>
      <w:pPr>
        <w:pStyle w:val="FirstParagraph"/>
      </w:pPr>
      <w:r>
        <w:t xml:space="preserve">In the first phase, I collaborated with senior Education Administrators to map out existing administrative processes. This included student enrollment systems, faculty scheduling, and budget monitoring. We identified bottlenecks in the current workflow that caused delays in processing academic records. By applying process re-engineering techniques, we proposed a streamlined approach that reduced processing time by approximately 15%. This experience highlighted the importance of precision and efficiency in an Education Administrator's role.</w:t>
      </w:r>
    </w:p>
    <w:bookmarkEnd w:id="23"/>
    <w:bookmarkStart w:id="24" w:name="b.-digital-integration-projects"/>
    <w:p>
      <w:pPr>
        <w:pStyle w:val="Heading3"/>
      </w:pPr>
      <w:r>
        <w:t xml:space="preserve">B. Digital Integration Projects</w:t>
      </w:r>
    </w:p>
    <w:p>
      <w:pPr>
        <w:pStyle w:val="FirstParagraph"/>
      </w:pPr>
      <w:r>
        <w:t xml:space="preserve">A significant portion of my duties involved supporting the digital integration project. In Colombia Bogotá, the push for "Digital Transformation" in education is a priority. I assisted in training administrative staff on new learning management systems (LMS) and student information systems (SIS). This required not only technical proficiency but also soft skills such as patience and instructional design to ensure that older staff members could adapt to new technologies comfortably.</w:t>
      </w:r>
    </w:p>
    <w:bookmarkEnd w:id="24"/>
    <w:bookmarkStart w:id="25" w:name="c.-community-engagement-analysis"/>
    <w:p>
      <w:pPr>
        <w:pStyle w:val="Heading3"/>
      </w:pPr>
      <w:r>
        <w:t xml:space="preserve">C. Community Engagement Analysis</w:t>
      </w:r>
    </w:p>
    <w:p>
      <w:pPr>
        <w:pStyle w:val="FirstParagraph"/>
      </w:pPr>
      <w:r>
        <w:t xml:space="preserve">I participated in community outreach programs designed to engage parents in the educational process. Understanding the socio-cultural context of Colombia Bogotá is vital for an Education Administrator. Many families face economic challenges that impact school attendance and performance. By analyzing data from these engagement initiatives, I helped design targeted support mechanisms for at-risk students, demonstrating how administrative decisions can have a direct social impact.</w:t>
      </w:r>
    </w:p>
    <w:bookmarkEnd w:id="25"/>
    <w:bookmarkEnd w:id="26"/>
    <w:bookmarkStart w:id="27" w:name="iv.-challenges-encountered"/>
    <w:p>
      <w:pPr>
        <w:pStyle w:val="Heading2"/>
      </w:pPr>
      <w:r>
        <w:t xml:space="preserve">IV. Challenges Encountered</w:t>
      </w:r>
    </w:p>
    <w:p>
      <w:pPr>
        <w:pStyle w:val="FirstParagraph"/>
      </w:pPr>
      <w:r>
        <w:t xml:space="preserve">Navigating the educational landscape in Colombia Bogotá presented several challenges. One of the primary hurdles was language and cultural nuance, despite English being used for this report, much of the internal documentation was in Spanish. This required rapid upskilling in administrative terminology specific to the Colombian context.</w:t>
      </w:r>
    </w:p>
    <w:p>
      <w:pPr>
        <w:pStyle w:val="BodyText"/>
      </w:pPr>
      <w:r>
        <w:t xml:space="preserve">Another challenge was resource limitation. Like many public institutions, budgets were tight. An effective Education Administrator must be adept at doing more with less, prioritizing essential expenditures while maintaining quality standards. Additionally, the bureaucratic nature of large-scale administration sometimes slowed down decision-making processes. Learning to navigate these hierarchical structures without losing momentum was a critical skill developed during this internship.</w:t>
      </w:r>
    </w:p>
    <w:bookmarkEnd w:id="27"/>
    <w:bookmarkStart w:id="28" w:name="v.-results-and-impact"/>
    <w:p>
      <w:pPr>
        <w:pStyle w:val="Heading2"/>
      </w:pPr>
      <w:r>
        <w:t xml:space="preserve">V. Results and Impact</w:t>
      </w:r>
    </w:p>
    <w:p>
      <w:pPr>
        <w:pStyle w:val="FirstParagraph"/>
      </w:pPr>
      <w:r>
        <w:t xml:space="preserve">The outcomes of this internship were multifaceted. Quantitatively, the process mapping initiative led to a measurable increase in operational efficiency. Qualitatively, the training sessions provided to staff improved their confidence in using digital tools. Furthermore, the community engagement analysis provided valuable insights that influenced policy recommendations for future outreach programs.</w:t>
      </w:r>
    </w:p>
    <w:p>
      <w:pPr>
        <w:pStyle w:val="BodyText"/>
      </w:pPr>
      <w:r>
        <w:t xml:space="preserve">The internship successfully demonstrated that a proactive Education Administrator plays a pivotal role in institutional success. By focusing on both operational efficiency and human-centric policies, the administration was better equipped to serve the diverse population of Colombia Bogotá.</w:t>
      </w:r>
    </w:p>
    <w:bookmarkEnd w:id="28"/>
    <w:bookmarkStart w:id="29" w:name="vi.-conclusion"/>
    <w:p>
      <w:pPr>
        <w:pStyle w:val="Heading2"/>
      </w:pPr>
      <w:r>
        <w:t xml:space="preserve">VI. Conclusion</w:t>
      </w:r>
    </w:p>
    <w:p>
      <w:pPr>
        <w:pStyle w:val="FirstParagraph"/>
      </w:pPr>
      <w:r>
        <w:t xml:space="preserve">In conclusion, this internship provided an invaluable opportunity to explore the complexities of educational administration within a major South American metropolis. The role of an Education Administrator is not merely bureaucratic; it is strategic, humanitarian, and essential for the sustainable development of educational institutions.</w:t>
      </w:r>
    </w:p>
    <w:p>
      <w:pPr>
        <w:pStyle w:val="BodyText"/>
      </w:pPr>
      <w:r>
        <w:t xml:space="preserve">The experience in Colombia Bogotá underscored the importance of adaptability, cultural sensitivity, and technological proficiency in modern education management. As I move forward in my career, the skills and knowledge acquired during this period will serve as a strong foundation. I am confident that the insights gained regarding administrative optimization and community engagement will allow me to contribute effectively to future educational initiatives. This report serves as a testament to the rigorous training and real-world application experienced during this significant professional milestone.</w:t>
      </w:r>
    </w:p>
    <w:p>
      <w:pPr>
        <w:pStyle w:val="BodyText"/>
      </w:pPr>
      <w:r>
        <w:rPr>
          <w:bCs/>
          <w:b/>
        </w:rPr>
        <w:t xml:space="preserve">Intern Name</w:t>
      </w:r>
    </w:p>
    <w:p>
      <w:pPr>
        <w:pStyle w:val="BodyText"/>
      </w:pPr>
      <w:r>
        <w:t xml:space="preserve">Signed Intern</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2026-07-29T19:38:53Z</dcterms:created>
  <dcterms:modified xsi:type="dcterms:W3CDTF">2026-07-29T19:38:53Z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