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Administration</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 of Baghdad</w:t>
      </w:r>
      <w:r>
        <w:br/>
      </w:r>
      <w:r>
        <w:rPr>
          <w:bCs/>
          <w:b/>
        </w:rPr>
        <w:t xml:space="preserve">Degree Program:</w:t>
      </w:r>
      <w:r>
        <w:t xml:space="preserve"> </w:t>
      </w:r>
      <w:r>
        <w:t xml:space="preserve">Bachelor of Education Administration</w:t>
      </w:r>
      <w:r>
        <w:br/>
      </w:r>
      <w:r>
        <w:rPr>
          <w:bCs/>
          <w:b/>
        </w:rPr>
        <w:t xml:space="preserve">Date:</w:t>
      </w:r>
      <w:r>
        <w:t xml:space="preserve"> </w:t>
      </w:r>
      <w:r>
        <w:t xml:space="preserve">May 2024</w:t>
      </w:r>
    </w:p>
    <w:bookmarkEnd w:id="20"/>
    <w:bookmarkStart w:id="26" w:name="X8f5010b356bdfc6672d944c2d146b619ba4af21"/>
    <w:p>
      <w:pPr>
        <w:pStyle w:val="Heading1"/>
      </w:pPr>
      <w:r>
        <w:t xml:space="preserve">Evolving Educational Leadership: An Internship Report on the Role of an Education Administrator in Iraq Baghdad</w:t>
      </w:r>
    </w:p>
    <w:bookmarkStart w:id="21" w:name="X014b0a619dc16e14adc1e60a627d8083a1b5962"/>
    <w:p>
      <w:pPr>
        <w:pStyle w:val="Heading3"/>
      </w:pPr>
      <w:r>
        <w:rPr>
          <w:iCs/>
          <w:i/>
        </w:rPr>
        <w:t xml:space="preserve">A Reflection on Administrative Challenges, Strategic Planning, and Community Engagement in Post-Conflict Development</w:t>
      </w:r>
    </w:p>
    <w:p>
      <w:pPr>
        <w:pStyle w:val="FirstParagraph"/>
      </w:pPr>
      <w:r>
        <w:rPr>
          <w:bCs/>
          <w:b/>
        </w:rPr>
        <w:t xml:space="preserve">Introduction</w:t>
      </w:r>
    </w:p>
    <w:p>
      <w:pPr>
        <w:pStyle w:val="BodyText"/>
      </w:pPr>
      <w:r>
        <w:t xml:space="preserve">The landscape of education administration is a complex tapestry woven with policy mandates, resource allocation challenges, human capital development, and community expectations. This report details my twelve-week internship experience as an aspiring Education Administrator within the vibrant and historically significant context of Iraq Baghdad. The primary objective of this internship was to bridge the gap between theoretical pedagogical management learned in university settings and the practical realities of administering educational institutions in one of the Middle East’s most dynamic urban centers. As an</w:t>
      </w:r>
      <w:r>
        <w:t xml:space="preserve"> </w:t>
      </w:r>
      <w:r>
        <w:rPr>
          <w:bCs/>
          <w:b/>
        </w:rPr>
        <w:t xml:space="preserve">Education Administrator</w:t>
      </w:r>
      <w:r>
        <w:t xml:space="preserve">, my role extended far beyond mere record-keeping; it involved strategic oversight, crisis management, stakeholder communication, and fostering an environment conducive to learning amidst rapid societal transformation.</w:t>
      </w:r>
    </w:p>
    <w:p>
      <w:pPr>
        <w:pStyle w:val="BodyText"/>
      </w:pPr>
      <w:r>
        <w:t xml:space="preserve">The city of Baghdad serves as a critical backdrop for this report. Having endured decades of conflict and reconstruction, the educational sector in Iraq Baghdad is currently undergoing a period of significant revitalization. The infrastructure is being rebuilt, curricula are being modernized to meet international standards, and there is a renewed emphasis on digital literacy and critical thinking. Navigating this environment required an administrator who could balance bureaucratic requirements with the urgent need for innovative pedagogical support.</w:t>
      </w:r>
    </w:p>
    <w:bookmarkEnd w:id="21"/>
    <w:bookmarkStart w:id="22" w:name="X05d1199bf0fed1eb35332ac2c57f51066c9f05a"/>
    <w:p>
      <w:pPr>
        <w:pStyle w:val="Heading2"/>
      </w:pPr>
      <w:r>
        <w:t xml:space="preserve">Organizational Context and Responsibilities</w:t>
      </w:r>
    </w:p>
    <w:p>
      <w:pPr>
        <w:pStyle w:val="FirstParagraph"/>
      </w:pPr>
      <w:r>
        <w:t xml:space="preserve">The internship was conducted at a prominent secondary school district office located in the central administrative zone of Iraq Baghdad. The organization serves over fifty primary and secondary schools, catering to a diverse student population from various socio-economic backgrounds. As an intern, I was placed under the supervision of the District Director of Education, allowing me to observe high-level decision-making processes while also engaging in ground-level operational tasks.</w:t>
      </w:r>
    </w:p>
    <w:p>
      <w:pPr>
        <w:pStyle w:val="BodyText"/>
      </w:pPr>
      <w:r>
        <w:t xml:space="preserve">The core responsibilities associated with the position of</w:t>
      </w:r>
      <w:r>
        <w:t xml:space="preserve"> </w:t>
      </w:r>
      <w:r>
        <w:rPr>
          <w:bCs/>
          <w:b/>
        </w:rPr>
        <w:t xml:space="preserve">Education Administrator</w:t>
      </w:r>
      <w:r>
        <w:t xml:space="preserve"> </w:t>
      </w:r>
      <w:r>
        <w:t xml:space="preserve">during this period included:</w:t>
      </w:r>
    </w:p>
    <w:p>
      <w:pPr>
        <w:numPr>
          <w:ilvl w:val="0"/>
          <w:numId w:val="1001"/>
        </w:numPr>
        <w:pStyle w:val="Compact"/>
      </w:pPr>
      <w:r>
        <w:rPr>
          <w:bCs/>
          <w:b/>
        </w:rPr>
        <w:t xml:space="preserve">Audit and Compliance:</w:t>
      </w:r>
      <w:r>
        <w:t xml:space="preserve"> </w:t>
      </w:r>
      <w:r>
        <w:t xml:space="preserve">Assisting in the monthly auditing of school resources, ensuring that government allocations for textbooks, laboratory equipment, and infrastructure maintenance were utilized effectively.</w:t>
      </w:r>
    </w:p>
    <w:p>
      <w:pPr>
        <w:numPr>
          <w:ilvl w:val="0"/>
          <w:numId w:val="1001"/>
        </w:numPr>
        <w:pStyle w:val="Compact"/>
      </w:pPr>
      <w:r>
        <w:rPr>
          <w:bCs/>
          <w:b/>
        </w:rPr>
        <w:t xml:space="preserve">Data Management:</w:t>
      </w:r>
      <w:r>
        <w:t xml:space="preserve"> </w:t>
      </w:r>
      <w:r>
        <w:t xml:space="preserve">Overseeing the central database of student enrollment records. In Iraq Baghdad, accurate data is crucial for resource planning and identifying areas where dropout rates are rising.</w:t>
      </w:r>
    </w:p>
    <w:p>
      <w:pPr>
        <w:numPr>
          <w:ilvl w:val="0"/>
          <w:numId w:val="1001"/>
        </w:numPr>
        <w:pStyle w:val="Compact"/>
      </w:pPr>
      <w:r>
        <w:rPr>
          <w:bCs/>
          <w:b/>
        </w:rPr>
        <w:t xml:space="preserve">Talent Acquisition Support:</w:t>
      </w:r>
      <w:r>
        <w:t xml:space="preserve"> </w:t>
      </w:r>
      <w:r>
        <w:t xml:space="preserve">Coordinating with the Ministry of Education to facilitate the recruitment process for new teachers. This involved vetting candidates and ensuring they met both academic qualifications and ethical standards required in post-conflict educational settings.</w:t>
      </w:r>
    </w:p>
    <w:p>
      <w:pPr>
        <w:numPr>
          <w:ilvl w:val="0"/>
          <w:numId w:val="1001"/>
        </w:numPr>
        <w:pStyle w:val="Compact"/>
      </w:pPr>
      <w:r>
        <w:rPr>
          <w:bCs/>
          <w:b/>
        </w:rPr>
        <w:t xml:space="preserve">Crisis Coordination:</w:t>
      </w:r>
      <w:r>
        <w:t xml:space="preserve"> </w:t>
      </w:r>
      <w:r>
        <w:t xml:space="preserve">Participating in emergency planning committees. Given the logistical challenges often faced in Iraq Baghdad, such as transportation issues or extreme weather events, administrators must have robust contingency plans to ensure school continuity.</w:t>
      </w:r>
    </w:p>
    <w:bookmarkEnd w:id="22"/>
    <w:bookmarkStart w:id="23" w:name="key-observations-and-challenges"/>
    <w:p>
      <w:pPr>
        <w:pStyle w:val="Heading2"/>
      </w:pPr>
      <w:r>
        <w:t xml:space="preserve">Key Observations and Challenges</w:t>
      </w:r>
    </w:p>
    <w:p>
      <w:pPr>
        <w:pStyle w:val="FirstParagraph"/>
      </w:pPr>
      <w:r>
        <w:t xml:space="preserve">The most striking aspect of working as an</w:t>
      </w:r>
      <w:r>
        <w:t xml:space="preserve"> </w:t>
      </w:r>
      <w:r>
        <w:rPr>
          <w:bCs/>
          <w:b/>
        </w:rPr>
        <w:t xml:space="preserve">Education Administrator</w:t>
      </w:r>
      <w:r>
        <w:t xml:space="preserve"> </w:t>
      </w:r>
      <w:r>
        <w:t xml:space="preserve">in Iraq Baghdad was the dichotomy between traditional administrative methods and the push toward modernization. While digital transformation is a goal of the Ministry, many schools still rely heavily on paper-based systems due to inconsistent electricity supplies and internet connectivity issues. This reality demanded that administrators be adaptable, often serving as technical support for teachers who were reluctant or unable to adopt new technologies.</w:t>
      </w:r>
    </w:p>
    <w:p>
      <w:pPr>
        <w:pStyle w:val="BodyText"/>
      </w:pPr>
      <w:r>
        <w:t xml:space="preserve">Furthermore, the socio-political environment in Iraq Baghdad significantly impacts school administration. Community engagement is not merely a "soft skill" but a necessity for school safety and operational success. Building trust with local community leaders and parents is essential to ensure student attendance and protection. During my tenure, I witnessed firsthand how effective communication strategies could de-escalate tensions between the administration and families regarding curriculum changes or scheduling adjustments.</w:t>
      </w:r>
    </w:p>
    <w:p>
      <w:pPr>
        <w:pStyle w:val="BodyText"/>
      </w:pPr>
      <w:r>
        <w:t xml:space="preserve">Another significant challenge was the retention of qualified staff. Many talented educators in Iraq Baghdad seek opportunities abroad or in private sectors due to salary disparities and working conditions. The administrative role, therefore, includes a heavy component of human resource morale-boosting, recognizing teacher achievements publicly, and advocating for better working conditions within the bounds of government policy.</w:t>
      </w:r>
    </w:p>
    <w:bookmarkEnd w:id="23"/>
    <w:bookmarkStart w:id="24" w:name="strategic-initiatives-undertaken"/>
    <w:p>
      <w:pPr>
        <w:pStyle w:val="Heading2"/>
      </w:pPr>
      <w:r>
        <w:t xml:space="preserve">Strategic Initiatives Undertaken</w:t>
      </w:r>
    </w:p>
    <w:p>
      <w:pPr>
        <w:pStyle w:val="FirstParagraph"/>
      </w:pPr>
      <w:r>
        <w:t xml:space="preserve">To address some of these challenges, our team initiated a "Digital Literacy Pilot Program" across three selected schools in Iraq Baghdad. As part of this initiative, I assisted in organizing workshops for teachers to familiarize themselves with digital learning platforms. This experience highlighted the importance of continuous professional development as a core pillar of educational administration.</w:t>
      </w:r>
    </w:p>
    <w:p>
      <w:pPr>
        <w:pStyle w:val="BodyText"/>
      </w:pPr>
      <w:r>
        <w:t xml:space="preserve">Additionally, I contributed to a community outreach project aimed at increasing enrollment among girls in rural districts surrounding Baghdad. By collaborating with local NGOs and female community leaders, we were able to create safe transportation schemes and awareness campaigns. This experience underscored the fact that an</w:t>
      </w:r>
      <w:r>
        <w:t xml:space="preserve"> </w:t>
      </w:r>
      <w:r>
        <w:rPr>
          <w:bCs/>
          <w:b/>
        </w:rPr>
        <w:t xml:space="preserve">Education Administrator</w:t>
      </w:r>
      <w:r>
        <w:t xml:space="preserve"> </w:t>
      </w:r>
      <w:r>
        <w:t xml:space="preserve">must act as a diplomat and advocate, not just a manager.</w:t>
      </w:r>
    </w:p>
    <w:bookmarkEnd w:id="24"/>
    <w:bookmarkStart w:id="25" w:name="conclusion"/>
    <w:p>
      <w:pPr>
        <w:pStyle w:val="Heading2"/>
      </w:pPr>
      <w:r>
        <w:t xml:space="preserve">Conclusion</w:t>
      </w:r>
    </w:p>
    <w:p>
      <w:pPr>
        <w:pStyle w:val="FirstParagraph"/>
      </w:pPr>
      <w:r>
        <w:t xml:space="preserve">In conclusion, my internship as an intern pursuing a role in education administration has been profoundly educational. It has provided me with a nuanced understanding of the multifaceted challenges facing the educational sector in Iraq Baghdad. The experience has reinforced the belief that effective administration is not about control, but about facilitation—facilitating resources for teachers, facilitating safe environments for students, and facilitating community trust.</w:t>
      </w:r>
    </w:p>
    <w:p>
      <w:pPr>
        <w:pStyle w:val="BodyText"/>
      </w:pPr>
      <w:r>
        <w:t xml:space="preserve">The role of an</w:t>
      </w:r>
      <w:r>
        <w:t xml:space="preserve"> </w:t>
      </w:r>
      <w:r>
        <w:rPr>
          <w:bCs/>
          <w:b/>
        </w:rPr>
        <w:t xml:space="preserve">Education Administrator</w:t>
      </w:r>
      <w:r>
        <w:t xml:space="preserve"> </w:t>
      </w:r>
      <w:r>
        <w:t xml:space="preserve">in this context is pivotal. It requires resilience, cultural sensitivity, and a deep commitment to the future of Iraqi youth. As Iraq Baghdad continues to rebuild and evolve, the need for skilled administrators who can navigate both bureaucratic complexities and human-centric challenges will only grow. This internship has equipped me with the practical tools and theoretical insights necessary to contribute meaningfully to this vital field.</w:t>
      </w:r>
    </w:p>
    <w:p>
      <w:pPr>
        <w:pStyle w:val="BodyText"/>
      </w:pPr>
      <w:r>
        <w:t xml:space="preserve">I am grateful for the mentorship received during these months in Iraq Baghdad. The lessons learned here regarding leadership under pressure, ethical decision-making, and strategic planning will undoubtedly shape my future career path in educational management. I leave this internship with a renewed sense of purpose and a deep appreciation for the hard work involved in shaping the next generation of leaders in Iraq.</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Administration</dc:title>
  <dc:creator/>
  <dc:language>en</dc:language>
  <cp:keywords/>
  <dcterms:created xsi:type="dcterms:W3CDTF">2026-07-29T19:33:28Z</dcterms:created>
  <dcterms:modified xsi:type="dcterms:W3CDTF">2026-07-29T19:33:28Z</dcterms:modified>
</cp:coreProperties>
</file>

<file path=docProps/custom.xml><?xml version="1.0" encoding="utf-8"?>
<Properties xmlns="http://schemas.openxmlformats.org/officeDocument/2006/custom-properties" xmlns:vt="http://schemas.openxmlformats.org/officeDocument/2006/docPropsVTypes"/>
</file>