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New</w:t>
      </w:r>
      <w:r>
        <w:t xml:space="preserve"> </w:t>
      </w:r>
      <w:r>
        <w:t xml:space="preserve">Zealand</w:t>
      </w:r>
      <w:r>
        <w:t xml:space="preserve"> </w:t>
      </w:r>
      <w:r>
        <w:t xml:space="preserve">Wellington</w:t>
      </w:r>
    </w:p>
    <w:bookmarkStart w:id="31"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 of Intern:</w:t>
      </w:r>
      <w:r>
        <w:t xml:space="preserve"> </w:t>
      </w:r>
      <w:r>
        <w:t xml:space="preserve">Alex Jordan</w:t>
      </w:r>
      <w:r>
        <w:br/>
      </w:r>
      <w:r>
        <w:rPr>
          <w:bCs/>
          <w:b/>
        </w:rPr>
        <w:t xml:space="preserve">Institution:</w:t>
      </w:r>
      <w:r>
        <w:t xml:space="preserve"> </w:t>
      </w:r>
      <w:r>
        <w:t xml:space="preserve">Victoria University of Wellington, Faculty of Education and Social Work</w:t>
      </w:r>
      <w:r>
        <w:br/>
      </w:r>
      <w:r>
        <w:t xml:space="preserve">: Dr. Sarah Thompson</w:t>
      </w:r>
    </w:p>
    <w:bookmarkStart w:id="20" w:name="executive-summary"/>
    <w:p>
      <w:pPr>
        <w:pStyle w:val="Heading2"/>
      </w:pPr>
      <w:r>
        <w:t xml:space="preserve">1. Executive Summary</w:t>
      </w:r>
    </w:p>
    <w:p>
      <w:pPr>
        <w:pStyle w:val="FirstParagraph"/>
      </w:pPr>
      <w:r>
        <w:t xml:space="preserve">This report provides a comprehensive overview of my internship experience as an Education Administrator within the dynamic educational landscape of New Zealand Wellington. The primary objective of this placement was to gain practical insights into the operational mechanisms, administrative protocols, and strategic planning involved in managing educational institutions in a culturally diverse environment. Over the course of twelve weeks, I engaged directly with faculty members, students, and external stakeholders to facilitate smooth academic operations. This document outlines my roles and responsibilities, key projects undertaken challenges faced opportunities for professional growth that emerged during this period.</w:t>
      </w:r>
    </w:p>
    <w:bookmarkEnd w:id="20"/>
    <w:bookmarkStart w:id="21" w:name="introduction"/>
    <w:p>
      <w:pPr>
        <w:pStyle w:val="Heading2"/>
      </w:pPr>
      <w:r>
        <w:t xml:space="preserve">2. Introduction</w:t>
      </w:r>
    </w:p>
    <w:p>
      <w:pPr>
        <w:pStyle w:val="FirstParagraph"/>
      </w:pPr>
      <w:r>
        <w:t xml:space="preserve">New Zealand Wellington serves as a significant hub for higher education in the South Pacific, hosting several prestigious institutions that attract students from around the globe. The city's unique position requires educational administrators to navigate complex regulatory frameworks, including those set by the New Zealand Qualifications Authority (NZQA) and Te Tāhuhu o te Mātauranga (Ministry of Education). My internship focused on understanding how these regulations influence daily administrative tasks and long-term strategic goals. The goal was to bridge the gap between theoretical knowledge acquired in university courses and real-world application within an academic setting.</w:t>
      </w:r>
    </w:p>
    <w:bookmarkEnd w:id="21"/>
    <w:bookmarkStart w:id="22" w:name="objectives-of-the-internship"/>
    <w:p>
      <w:pPr>
        <w:pStyle w:val="Heading2"/>
      </w:pPr>
      <w:r>
        <w:t xml:space="preserve">3. Objectives of the Internship</w:t>
      </w:r>
    </w:p>
    <w:p>
      <w:pPr>
        <w:numPr>
          <w:ilvl w:val="0"/>
          <w:numId w:val="1001"/>
        </w:numPr>
        <w:pStyle w:val="Compact"/>
      </w:pPr>
      <w:r>
        <w:t xml:space="preserve">To develop proficiency in educational administration software and data management systems.</w:t>
      </w:r>
    </w:p>
    <w:p>
      <w:pPr>
        <w:numPr>
          <w:ilvl w:val="0"/>
          <w:numId w:val="1001"/>
        </w:numPr>
        <w:pStyle w:val="Compact"/>
      </w:pPr>
      <w:r>
        <w:t xml:space="preserve">To understand the cultural competencies required when working with Māori, Pasifika, and international student populations in New Zealand Wellington.</w:t>
      </w:r>
    </w:p>
    <w:p>
      <w:pPr>
        <w:numPr>
          <w:ilvl w:val="0"/>
          <w:numId w:val="1001"/>
        </w:numPr>
        <w:pStyle w:val="Compact"/>
      </w:pPr>
      <w:r>
        <w:t xml:space="preserve">To assist in the coordination of curriculum development meetings and accreditation processes.</w:t>
      </w:r>
    </w:p>
    <w:p>
      <w:pPr>
        <w:numPr>
          <w:ilvl w:val="0"/>
          <w:numId w:val="1001"/>
        </w:numPr>
        <w:pStyle w:val="Compact"/>
      </w:pPr>
      <w:r>
        <w:t xml:space="preserve">To enhance communication skills through liaison duties between students, faculty, and administrative staff.</w:t>
      </w:r>
    </w:p>
    <w:bookmarkEnd w:id="22"/>
    <w:bookmarkStart w:id="26" w:name="roles-and-responsibilities"/>
    <w:p>
      <w:pPr>
        <w:pStyle w:val="Heading2"/>
      </w:pPr>
      <w:r>
        <w:t xml:space="preserve">4. Roles and Responsibilities</w:t>
      </w:r>
    </w:p>
    <w:p>
      <w:pPr>
        <w:pStyle w:val="FirstParagraph"/>
      </w:pPr>
      <w:r>
        <w:t xml:space="preserve">As an Education Administrator Intern at the designated institution in New Zealand Wellington, my role was multifaceted. I served as a support officer for the academic department head, ensuring that all documentation related to course offerings was accurate and compliant with national standards.</w:t>
      </w:r>
    </w:p>
    <w:bookmarkStart w:id="23" w:name="data-management-and-reporting"/>
    <w:p>
      <w:pPr>
        <w:pStyle w:val="Heading3"/>
      </w:pPr>
      <w:r>
        <w:t xml:space="preserve">4.1 Data Management and Reporting</w:t>
      </w:r>
    </w:p>
    <w:p>
      <w:pPr>
        <w:pStyle w:val="FirstParagraph"/>
      </w:pPr>
      <w:r>
        <w:t xml:space="preserve">A significant portion of my time was dedicated to maintaining student records using the university’s Learning Management System (LMS). I ensured that enrollment data for local Wellington residents and international students alike were updated accurately. This included tracking attendance, grading periods, and special accommodations requested by students with disabilities. Accuracy in this area is critical for reporting purposes to the Ministry of Education.</w:t>
      </w:r>
    </w:p>
    <w:bookmarkEnd w:id="23"/>
    <w:bookmarkStart w:id="24" w:name="stakeholder-communication"/>
    <w:p>
      <w:pPr>
        <w:pStyle w:val="Heading3"/>
      </w:pPr>
      <w:r>
        <w:t xml:space="preserve">4.2 Stakeholder Communication</w:t>
      </w:r>
    </w:p>
    <w:p>
      <w:pPr>
        <w:pStyle w:val="FirstParagraph"/>
      </w:pPr>
      <w:r>
        <w:t xml:space="preserve">I acted as a first point of contact for inquiries regarding program structures and administrative procedures. This required clear, professional, and empathetic communication. Dealing with anxious parents or confused international students required patience and a deep understanding of the visa regulations that govern study in New Zealand Wellington.</w:t>
      </w:r>
    </w:p>
    <w:bookmarkEnd w:id="24"/>
    <w:bookmarkStart w:id="25" w:name="meeting-coordination"/>
    <w:p>
      <w:pPr>
        <w:pStyle w:val="Heading3"/>
      </w:pPr>
      <w:r>
        <w:t xml:space="preserve">4.3 Meeting Coordination</w:t>
      </w:r>
    </w:p>
    <w:p>
      <w:pPr>
        <w:pStyle w:val="FirstParagraph"/>
      </w:pPr>
      <w:r>
        <w:t xml:space="preserve">I assisted in organizing departmental meetings where strategic decisions about curriculum changes were made. My responsibility included preparing agendas, taking minutes, and following up on action items assigned to various faculty members.</w:t>
      </w:r>
    </w:p>
    <w:bookmarkEnd w:id="25"/>
    <w:bookmarkEnd w:id="26"/>
    <w:bookmarkStart w:id="27" w:name="key-projects-and-achievements"/>
    <w:p>
      <w:pPr>
        <w:pStyle w:val="Heading2"/>
      </w:pPr>
      <w:r>
        <w:t xml:space="preserve">5. Key Projects and Achievements</w:t>
      </w:r>
    </w:p>
    <w:p>
      <w:pPr>
        <w:pStyle w:val="FirstParagraph"/>
      </w:pPr>
      <w:r>
        <w:t xml:space="preserve">One of the most impactful projects I contributed to was the revision of the student orientation handbook for new entrants in New Zealand Wellington. Recognizing that many international students struggled with understanding local administrative processes, I collaborated with senior staff to create a simplified, visually appealing guide. This guide covered essential topics such as registration procedures, health insurance requirements, and cultural expectations.</w:t>
      </w:r>
    </w:p>
    <w:p>
      <w:pPr>
        <w:pStyle w:val="BodyText"/>
      </w:pPr>
      <w:r>
        <w:t xml:space="preserve">Additionally, I led a small team initiative to digitize physical archives of past examination papers. This project improved accessibility for researchers and reduced the physical storage space required in the Wellington campus library. The success of this digitization effort was recognized by the Dean of Education, who praised my attention to detail and project management skills.</w:t>
      </w:r>
    </w:p>
    <w:bookmarkEnd w:id="27"/>
    <w:bookmarkStart w:id="28" w:name="challenges-encountered"/>
    <w:p>
      <w:pPr>
        <w:pStyle w:val="Heading2"/>
      </w:pPr>
      <w:r>
        <w:t xml:space="preserve">6. Challenges Encountered</w:t>
      </w:r>
    </w:p>
    <w:p>
      <w:pPr>
        <w:pStyle w:val="FirstParagraph"/>
      </w:pPr>
      <w:r>
        <w:t xml:space="preserve">The fast-paced nature of academic administration in New Zealand Wellington presented several challenges. Initially, I found it difficult to balance multiple tasks simultaneously, particularly during peak enrollment periods when the volume of student inquiries surged. Time management became a critical skill that I had to rapidly develop.</w:t>
      </w:r>
    </w:p>
    <w:p>
      <w:pPr>
        <w:pStyle w:val="BodyText"/>
      </w:pPr>
      <w:r>
        <w:t xml:space="preserve">Another challenge was navigating the cultural nuances inherent in the New Zealand education system. Understanding Te Ao Māori (the Māori world) and incorporating principles of partnership, participation, and protection into administrative practices required ongoing learning and humility. I frequently consulted with colleagues from the Māori support unit to ensure that my approach was respectful and inclusive.</w:t>
      </w:r>
    </w:p>
    <w:bookmarkEnd w:id="28"/>
    <w:bookmarkStart w:id="29" w:name="learning-outcomes"/>
    <w:p>
      <w:pPr>
        <w:pStyle w:val="Heading2"/>
      </w:pPr>
      <w:r>
        <w:t xml:space="preserve">7. Learning Outcomes</w:t>
      </w:r>
    </w:p>
    <w:p>
      <w:pPr>
        <w:pStyle w:val="FirstParagraph"/>
      </w:pPr>
      <w:r>
        <w:t xml:space="preserve">This internship significantly enhanced my professional capabilities. I gained a deeper appreciation for the regulatory environment governing education in New Zealand Wellington. I learned how policy translates into practice and why compliance is not just a bureaucratic requirement but a mechanism for ensuring educational quality and equity.</w:t>
      </w:r>
    </w:p>
    <w:p>
      <w:pPr>
        <w:pStyle w:val="BodyText"/>
      </w:pPr>
      <w:r>
        <w:t xml:space="preserve">Furthermore, my interpersonal skills improved dramatically. Learning to mediate between conflicting viewpoints among faculty members taught me the importance of neutrality and effective negotiation. I also developed technical proficiency in various administrative software tools that are standard in modern educational institutions.</w:t>
      </w:r>
    </w:p>
    <w:bookmarkEnd w:id="29"/>
    <w:bookmarkStart w:id="30" w:name="conclusion"/>
    <w:p>
      <w:pPr>
        <w:pStyle w:val="Heading2"/>
      </w:pPr>
      <w:r>
        <w:t xml:space="preserve">8. Conclusion</w:t>
      </w:r>
    </w:p>
    <w:p>
      <w:pPr>
        <w:pStyle w:val="FirstParagraph"/>
      </w:pPr>
      <w:r>
        <w:t xml:space="preserve">In conclusion, my internship as an Education Administrator in New Zealand Wellington has been an invaluable experience that has shaped my career aspirations. It provided a realistic view of the complexities involved in managing educational institutions within a multicultural context. The skills I acquired—ranging from data management to cultural competency—are directly transferable to future roles in education administration.</w:t>
      </w:r>
    </w:p>
    <w:p>
      <w:pPr>
        <w:pStyle w:val="BodyText"/>
      </w:pPr>
      <w:r>
        <w:t xml:space="preserve">I am grateful for the mentorship received from my supervisors and colleagues who were eager to share their expertise. The experience reinforced my passion for contributing to the educational sector in New Zealand Wellington, ensuring that all students have equitable access to high-quality learning opportunities. I recommend that future interns approach this role with an open mind, a willingness to learn, and a strong sense of ethical responsibility towards the diverse student body they will serve.</w:t>
      </w:r>
    </w:p>
    <w:p>
      <w:pPr>
        <w:pStyle w:val="BodyText"/>
      </w:pPr>
      <w:r>
        <w:rPr>
          <w:bCs/>
          <w:b/>
        </w:rPr>
        <w:t xml:space="preserve">Intern Signature:</w:t>
      </w:r>
      <w:r>
        <w:t xml:space="preserve"> </w:t>
      </w:r>
      <w:r>
        <w:t xml:space="preserve">__________________________</w:t>
      </w:r>
    </w:p>
    <w:p>
      <w:pPr>
        <w:pStyle w:val="BodyText"/>
      </w:pPr>
      <w:r>
        <w:rPr>
          <w:bCs/>
          <w:b/>
        </w:rPr>
        <w:t xml:space="preserve">Date:</w:t>
      </w:r>
      <w:r>
        <w:t xml:space="preserve"> </w:t>
      </w:r>
      <w:r>
        <w:t xml:space="preserve">__________________________</w:t>
      </w:r>
    </w:p>
    <w:p>
      <w:pPr>
        <w:pStyle w:val="BodyText"/>
      </w:pPr>
      <w:r>
        <w:br/>
      </w:r>
    </w:p>
    <w:p>
      <w:pPr>
        <w:pStyle w:val="BodyText"/>
      </w:pPr>
      <w:r>
        <w:rPr>
          <w:bCs/>
          <w:b/>
        </w:rPr>
        <w:t xml:space="preserve">Supervisor Signature:</w:t>
      </w:r>
      <w:r>
        <w:t xml:space="preserve"> </w:t>
      </w:r>
      <w:r>
        <w:t xml:space="preserve">__________________________</w:t>
      </w:r>
    </w:p>
    <w:p>
      <w:pPr>
        <w:pStyle w:val="BodyText"/>
      </w:pPr>
      <w:r>
        <w:rPr>
          <w:bCs/>
          <w:b/>
        </w:rPr>
        <w:t xml:space="preserve">Name:</w:t>
      </w:r>
      <w:r>
        <w:t xml:space="preserve">: Dr. Sarah Thompson</w:t>
      </w:r>
      <w:r>
        <w:br/>
      </w:r>
      <w:r>
        <w:rPr>
          <w:bCs/>
          <w:b/>
        </w:rPr>
        <w:t xml:space="preserve">Title: Head of Academic Administration, New Zealand Wellington Institution</w:t>
      </w:r>
      <w:r>
        <w:t xml:space="preserve">:</w:t>
      </w: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 in New Zealand Wellington</dc:title>
  <dc:creator/>
  <dc:language>en</dc:language>
  <cp:keywords/>
  <dcterms:created xsi:type="dcterms:W3CDTF">2026-07-29T19:35:16Z</dcterms:created>
  <dcterms:modified xsi:type="dcterms:W3CDTF">2026-07-29T19:35:16Z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