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8"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p>
      <w:pPr>
        <w:pStyle w:val="BodyText"/>
      </w:pPr>
      <w:r>
        <w:rPr>
          <w:bCs/>
          <w:b/>
        </w:rPr>
        <w:t xml:space="preserve">Date of Submission:</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the comprehensive Internship Report detailing the practical experience gained during a tenure as an Education Administrator. The internship was conducted within the dynamic and challenging educational landscape of Venezuela Caracas, a region characterized by its rich cultural heritage and complex socio-economic realities. The primary objective of this report is to analyze the operational mechanisms, administrative challenges, and strategic interventions required to maintain educational continuity in this specific geographic context. Through hands-on involvement in school management, resource allocation, and community engagement, this internship provided profound insights into the resilience of the education sector in Venezuela Caracas.</w:t>
      </w:r>
    </w:p>
    <w:bookmarkEnd w:id="20"/>
    <w:bookmarkStart w:id="21" w:name="ii.-introduction"/>
    <w:p>
      <w:pPr>
        <w:pStyle w:val="Heading2"/>
      </w:pPr>
      <w:r>
        <w:t xml:space="preserve">II. Introduction</w:t>
      </w:r>
    </w:p>
    <w:p>
      <w:pPr>
        <w:pStyle w:val="FirstParagraph"/>
      </w:pPr>
      <w:r>
        <w:t xml:space="preserve">The role of an Education Administrator is pivotal in ensuring that educational institutions function efficiently and effectively. This Internship Report aims to bridge the gap between theoretical administrative concepts learned in academic settings and their practical application in a real-world environment. The choice of Venezuela Caracas as the location for this internship was deliberate, given its status as a microcosm of broader national issues while maintaining active attempts at educational reform and stabilization.</w:t>
      </w:r>
    </w:p>
    <w:p>
      <w:pPr>
        <w:pStyle w:val="BodyText"/>
      </w:pPr>
      <w:r>
        <w:t xml:space="preserve">The report outlines the daily responsibilities undertaken, the specific administrative hurdles encountered due to local economic conditions, and the collaborative efforts made with staff, parents, and government bodies. It highlights how an Education Administrator in Venezuela Caracas must adapt traditional management strategies to fit a context of resource scarcity and high community expectation.</w:t>
      </w:r>
    </w:p>
    <w:bookmarkEnd w:id="21"/>
    <w:bookmarkStart w:id="22" w:name="iii.-objectives-of-the-internship"/>
    <w:p>
      <w:pPr>
        <w:pStyle w:val="Heading2"/>
      </w:pPr>
      <w:r>
        <w:t xml:space="preserve">III. Objectives of the Internship</w:t>
      </w:r>
    </w:p>
    <w:p>
      <w:pPr>
        <w:pStyle w:val="FirstParagraph"/>
      </w:pPr>
      <w:r>
        <w:t xml:space="preserve">The internship was guided by several key objectives designed to enhance professional competence in educational leadership:</w:t>
      </w:r>
    </w:p>
    <w:p>
      <w:pPr>
        <w:numPr>
          <w:ilvl w:val="0"/>
          <w:numId w:val="1001"/>
        </w:numPr>
        <w:pStyle w:val="Compact"/>
      </w:pPr>
      <w:r>
        <w:t xml:space="preserve">To understand the administrative framework governing private and semi-private educational institutions in Venezuela Caracas.</w:t>
      </w:r>
    </w:p>
    <w:p>
      <w:pPr>
        <w:numPr>
          <w:ilvl w:val="0"/>
          <w:numId w:val="1001"/>
        </w:numPr>
        <w:pStyle w:val="Compact"/>
      </w:pPr>
      <w:r>
        <w:t xml:space="preserve">To develop skills in crisis management, specifically regarding infrastructure maintenance and supply chain disruptions common in the region.</w:t>
      </w:r>
    </w:p>
    <w:p>
      <w:pPr>
        <w:numPr>
          <w:ilvl w:val="0"/>
          <w:numId w:val="1001"/>
        </w:numPr>
        <w:pStyle w:val="Compact"/>
      </w:pPr>
      <w:r>
        <w:t xml:space="preserve">To implement data-driven decision-making processes for student enrollment and retention analysis within the local context of Venezuela Caracas.</w:t>
      </w:r>
    </w:p>
    <w:p>
      <w:pPr>
        <w:numPr>
          <w:ilvl w:val="0"/>
          <w:numId w:val="1001"/>
        </w:numPr>
        <w:pStyle w:val="Compact"/>
      </w:pPr>
      <w:r>
        <w:t xml:space="preserve">To foster stakeholder engagement strategies that address the unique needs of families in urban Venezuelan communities.</w:t>
      </w:r>
    </w:p>
    <w:bookmarkEnd w:id="22"/>
    <w:bookmarkStart w:id="23" w:name="iv.-methodology-and-daily-activities"/>
    <w:p>
      <w:pPr>
        <w:pStyle w:val="Heading2"/>
      </w:pPr>
      <w:r>
        <w:t xml:space="preserve">IV. Methodology and Daily Activities</w:t>
      </w:r>
    </w:p>
    <w:p>
      <w:pPr>
        <w:pStyle w:val="FirstParagraph"/>
      </w:pPr>
      <w:r>
        <w:t xml:space="preserve">The internship followed a structured program involving rotational assignments across various departments within the administration office. The methodology adopted was participatory, allowing for direct observation and gradual assumption of responsibility under the supervision of senior administrators.</w:t>
      </w:r>
    </w:p>
    <w:p>
      <w:pPr>
        <w:pStyle w:val="BodyText"/>
      </w:pPr>
      <w:r>
        <w:rPr>
          <w:bCs/>
          <w:b/>
        </w:rPr>
        <w:t xml:space="preserve">A. Administrative Operations in Venezuela Caracas</w:t>
      </w:r>
      <w:r>
        <w:br/>
      </w:r>
      <w:r>
        <w:t xml:space="preserve">Daily tasks included overseeing the digital management system used to track student attendance and academic performance. In Venezuela Caracas, where technological infrastructure can be intermittent, part of this role involved developing backup protocols and ensuring data integrity without constant internet connectivity.</w:t>
      </w:r>
    </w:p>
    <w:p>
      <w:pPr>
        <w:pStyle w:val="BodyText"/>
      </w:pPr>
      <w:r>
        <w:rPr>
          <w:bCs/>
          <w:b/>
        </w:rPr>
        <w:t xml:space="preserve">B. Human Resource Management</w:t>
      </w:r>
      <w:r>
        <w:br/>
      </w:r>
      <w:r>
        <w:t xml:space="preserve">A significant portion of the internship focused on supporting the human resources department in managing staff schedules. The economic climate in Venezuela Caracas has led to brain drain and staffing shortages. Therefore, the administrator had to assist in creating flexible work schedules and implementing retention strategies that go beyond monetary compensation, focusing on professional development and morale building.</w:t>
      </w:r>
    </w:p>
    <w:p>
      <w:pPr>
        <w:pStyle w:val="BodyText"/>
      </w:pPr>
      <w:r>
        <w:rPr>
          <w:bCs/>
          <w:b/>
        </w:rPr>
        <w:t xml:space="preserve">C. Financial Oversight</w:t>
      </w:r>
      <w:r>
        <w:br/>
      </w:r>
      <w:r>
        <w:t xml:space="preserve">Due to inflationary pressures in Venezuela Caracas, financial planning required daily adjustments. The internship involved assisting with budget reconciliations in local currency, managing procurement processes for essential supplies such as textbooks and cleaning materials, and negotiating with local vendors who faced their own supply chain challenges.</w:t>
      </w:r>
    </w:p>
    <w:bookmarkEnd w:id="23"/>
    <w:bookmarkStart w:id="24" w:name="v.-challenges-encountered"/>
    <w:p>
      <w:pPr>
        <w:pStyle w:val="Heading2"/>
      </w:pPr>
      <w:r>
        <w:t xml:space="preserve">V. Challenges Encountered</w:t>
      </w:r>
    </w:p>
    <w:p>
      <w:pPr>
        <w:pStyle w:val="FirstParagraph"/>
      </w:pPr>
      <w:r>
        <w:t xml:space="preserve">The environment of Venezuela Caracas presented unique challenges that tested the adaptability of the education administration team:</w:t>
      </w:r>
    </w:p>
    <w:p>
      <w:pPr>
        <w:numPr>
          <w:ilvl w:val="0"/>
          <w:numId w:val="1002"/>
        </w:numPr>
        <w:pStyle w:val="Compact"/>
      </w:pPr>
      <w:r>
        <w:rPr>
          <w:bCs/>
          <w:b/>
        </w:rPr>
        <w:t xml:space="preserve">Economic Volatility:</w:t>
      </w:r>
      <w:r>
        <w:t xml:space="preserve"> </w:t>
      </w:r>
      <w:r>
        <w:t xml:space="preserve">The fluctuation in currency value made long-term budgeting difficult. As an intern, I observed how administrators had to constantly adjust fee structures and procurement plans to ensure the institution's sustainability without burdening families.</w:t>
      </w:r>
    </w:p>
    <w:p>
      <w:pPr>
        <w:numPr>
          <w:ilvl w:val="0"/>
          <w:numId w:val="1002"/>
        </w:numPr>
        <w:pStyle w:val="Compact"/>
      </w:pPr>
      <w:r>
        <w:rPr>
          <w:bCs/>
          <w:b/>
        </w:rPr>
        <w:t xml:space="preserve">Infrastructure Limitations:</w:t>
      </w:r>
    </w:p>
    <w:p>
      <w:pPr>
        <w:numPr>
          <w:ilvl w:val="0"/>
          <w:numId w:val="1002"/>
        </w:numPr>
        <w:pStyle w:val="Compact"/>
      </w:pPr>
      <w:r>
        <w:rPr>
          <w:bCs/>
          <w:b/>
        </w:rPr>
        <w:t xml:space="preserve">Social Pressures:</w:t>
      </w:r>
      <w:r>
        <w:t xml:space="preserve">The socio-political context affects the psychological well-being of students and staff. Administrators played a crucial role in coordinating with psychologists to provide support services, integrating social-emotional learning into the administrative framework.</w:t>
      </w:r>
    </w:p>
    <w:bookmarkEnd w:id="24"/>
    <w:bookmarkStart w:id="25" w:name="Xf1571c9e74a7dd0d05b04b11db45700c4d55329"/>
    <w:p>
      <w:pPr>
        <w:pStyle w:val="Heading2"/>
      </w:pPr>
      <w:r>
        <w:t xml:space="preserve">VI. Key Learnings and Competencies Developed</w:t>
      </w:r>
    </w:p>
    <w:p>
      <w:pPr>
        <w:pStyle w:val="FirstParagraph"/>
      </w:pPr>
      <w:r>
        <w:t xml:space="preserve">This Internship Report highlights several critical competencies developed during the tenure in Venezuela Caracas:</w:t>
      </w:r>
    </w:p>
    <w:p>
      <w:pPr>
        <w:numPr>
          <w:ilvl w:val="0"/>
          <w:numId w:val="1003"/>
        </w:numPr>
        <w:pStyle w:val="Compact"/>
      </w:pPr>
      <w:r>
        <w:rPr>
          <w:bCs/>
          <w:b/>
        </w:rPr>
        <w:t xml:space="preserve">Crisis Management:</w:t>
      </w:r>
      <w:r>
        <w:t xml:space="preserve"> </w:t>
      </w:r>
      <w:r>
        <w:t xml:space="preserve">Learning to make quick, informed decisions under uncertainty is a vital skill. In Venezuela Caracas, crises are frequent but manageable with proper planning.</w:t>
      </w:r>
    </w:p>
    <w:p>
      <w:pPr>
        <w:numPr>
          <w:ilvl w:val="0"/>
          <w:numId w:val="1003"/>
        </w:numPr>
        <w:pStyle w:val="Compact"/>
      </w:pPr>
      <w:r>
        <w:rPr>
          <w:bCs/>
          <w:b/>
        </w:rPr>
        <w:t xml:space="preserve">Cultural Sensitivity:</w:t>
      </w:r>
      <w:r>
        <w:t xml:space="preserve"> </w:t>
      </w:r>
      <w:r>
        <w:t xml:space="preserve">Working in Venezuela Caracas required a deep understanding of local cultural norms and communication styles to effectively manage diverse stakeholders.</w:t>
      </w:r>
    </w:p>
    <w:p>
      <w:pPr>
        <w:numPr>
          <w:ilvl w:val="0"/>
          <w:numId w:val="1003"/>
        </w:numPr>
        <w:pStyle w:val="Compact"/>
      </w:pPr>
      <w:r>
        <w:rPr>
          <w:bCs/>
          <w:b/>
        </w:rPr>
        <w:t xml:space="preserve">Resource Optimization:</w:t>
      </w:r>
      <w:r>
        <w:t xml:space="preserve">The ability to do more with less is perhaps the most valuable lesson. The constraint-based environment of Venezuela Caracas taught innovative ways to utilize existing resources creatively.</w:t>
      </w:r>
    </w:p>
    <w:bookmarkEnd w:id="25"/>
    <w:bookmarkStart w:id="26" w:name="vii.-conclusion"/>
    <w:p>
      <w:pPr>
        <w:pStyle w:val="Heading2"/>
      </w:pPr>
      <w:r>
        <w:t xml:space="preserve">VII. Conclusion</w:t>
      </w:r>
    </w:p>
    <w:p>
      <w:pPr>
        <w:pStyle w:val="FirstParagraph"/>
      </w:pPr>
      <w:r>
        <w:t xml:space="preserve">In conclusion, this internship as an Education Administrator in Venezuela Caracas has been an transformative professional experience. It has provided a realistic perspective on the complexities of educational leadership in emerging markets and politically sensitive regions. The role extends far beyond paperwork; it involves being a stabilizing force for students, teachers, and parents alike.</w:t>
      </w:r>
    </w:p>
    <w:p>
      <w:pPr>
        <w:pStyle w:val="BodyText"/>
      </w:pPr>
      <w:r>
        <w:t xml:space="preserve">The specific context of Venezuela Caracas demands administrators who are not only technically proficient but also emotionally intelligent and socially aware. The strategies learned here—particularly those regarding resilience, community building, and adaptive management—are applicable globally. This Internship Report serves as a testament to the importance of tailored administrative approaches that respect local realities while striving for educational excellence.</w:t>
      </w:r>
    </w:p>
    <w:bookmarkEnd w:id="26"/>
    <w:bookmarkStart w:id="27" w:name="viii.-acknowledgments"/>
    <w:p>
      <w:pPr>
        <w:pStyle w:val="Heading2"/>
      </w:pPr>
      <w:r>
        <w:t xml:space="preserve">VIII. Acknowledgments</w:t>
      </w:r>
    </w:p>
    <w:p>
      <w:pPr>
        <w:pStyle w:val="FirstParagraph"/>
      </w:pPr>
      <w:r>
        <w:t xml:space="preserve">I would like to express my deepest gratitude to the administration staff in Venezuela Caracas who welcomed me and shared their knowledge freely. Their dedication despite challenging circumstances was inspiring. Special thanks to my academic supervisor and the host institution for facilitating this invaluable learning opportunity.</w:t>
      </w:r>
    </w:p>
    <w:p>
      <w:pPr>
        <w:pStyle w:val="BodyText"/>
      </w:pPr>
      <w:r>
        <w:rPr>
          <w:bCs/>
          <w:b/>
        </w:rPr>
        <w:t xml:space="preserve">Signature:</w:t>
      </w:r>
      <w:r>
        <w:t xml:space="preserve"> </w:t>
      </w:r>
      <w:r>
        <w:t xml:space="preserve">__________________________</w:t>
      </w:r>
    </w:p>
    <w:p>
      <w:pPr>
        <w:pStyle w:val="BodyText"/>
      </w:pPr>
      <w:r>
        <w:rPr>
          <w:bCs/>
          <w:b/>
        </w:rPr>
        <w:t xml:space="preserve">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2026-07-29T17:13:59Z</dcterms:created>
  <dcterms:modified xsi:type="dcterms:W3CDTF">2026-07-29T17:13:59Z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