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30" w:name="internship-report"/>
    <w:p>
      <w:pPr>
        <w:pStyle w:val="Heading1"/>
      </w:pPr>
      <w:r>
        <w:t xml:space="preserve">Internship Report</w:t>
      </w:r>
    </w:p>
    <w:p>
      <w:pPr>
        <w:pStyle w:val="FirstParagraph"/>
      </w:pPr>
      <w:r>
        <w:rPr>
          <w:bCs/>
          <w:b/>
        </w:rPr>
        <w:t xml:space="preserve">Candidate:</w:t>
      </w:r>
      <w:r>
        <w:t xml:space="preserve">[Your Name]</w:t>
      </w:r>
      <w:r>
        <w:br/>
      </w:r>
      <w:r>
        <w:rPr>
          <w:bCs/>
          <w:b/>
        </w:rPr>
        <w:t xml:space="preserve">Degree Program:</w:t>
      </w:r>
      <w:r>
        <w:t xml:space="preserve">Bachelor of Science in Electrical Engineering</w:t>
      </w:r>
      <w:r>
        <w:br/>
      </w:r>
      <w:r>
        <w:rPr>
          <w:bCs/>
          <w:b/>
        </w:rPr>
        <w:t xml:space="preserve">Institution:</w:t>
      </w:r>
      <w:r>
        <w:t xml:space="preserve">[University Name]</w:t>
      </w:r>
      <w:r>
        <w:br/>
      </w:r>
      <w:r>
        <w:rPr>
          <w:bCs/>
          <w:b/>
        </w:rPr>
        <w:t xml:space="preserve">Location of Internship:</w:t>
      </w:r>
      <w:r>
        <w:t xml:space="preserve">Iraq, Baghdad</w:t>
      </w:r>
      <w:r>
        <w:br/>
      </w:r>
      <w:r>
        <w:rPr>
          <w:bCs/>
          <w:b/>
        </w:rPr>
        <w:t xml:space="preserve">Duration:</w:t>
      </w:r>
      <w:r>
        <w:t xml:space="preserve">[Start Date] to [End Date]</w:t>
      </w:r>
      <w:r>
        <w:br/>
      </w:r>
    </w:p>
    <w:bookmarkStart w:id="20" w:name="executive-summary"/>
    <w:p>
      <w:pPr>
        <w:pStyle w:val="Heading2"/>
      </w:pPr>
      <w:r>
        <w:t xml:space="preserve">1. Executive Summary</w:t>
      </w:r>
    </w:p>
    <w:p>
      <w:pPr>
        <w:pStyle w:val="FirstParagraph"/>
      </w:pPr>
      <w:r>
        <w:t xml:space="preserve">This report details the practical experiences and technical insights gained during a comprehensive internship undertaken as an</w:t>
      </w:r>
      <w:r>
        <w:t xml:space="preserve"> </w:t>
      </w:r>
      <w:r>
        <w:rPr>
          <w:bCs/>
          <w:b/>
        </w:rPr>
        <w:t xml:space="preserve">Electrical Engineer</w:t>
      </w:r>
      <w:r>
        <w:t xml:space="preserve">. The primary objective of this industrial training was to bridge the gap between academic theoretical knowledge and real-world application within the dynamic energy sector of Iraq. Specifically, this internship was conducted in</w:t>
      </w:r>
      <w:r>
        <w:t xml:space="preserve"> </w:t>
      </w:r>
      <w:r>
        <w:rPr>
          <w:bCs/>
          <w:b/>
        </w:rPr>
        <w:t xml:space="preserve">Iraq, Baghdad</w:t>
      </w:r>
      <w:r>
        <w:t xml:space="preserve">, a region currently undergoing significant infrastructure modernization and grid stabilization efforts. The report outlines the specific duties performed, technical challenges encountered regarding power distribution and renewable energy integration, safety protocols observed in compliance with Iraqi standards, and the professional development achieved during this period.</w:t>
      </w:r>
    </w:p>
    <w:bookmarkEnd w:id="20"/>
    <w:bookmarkStart w:id="21" w:name="introduction-to-the-host-environment"/>
    <w:p>
      <w:pPr>
        <w:pStyle w:val="Heading2"/>
      </w:pPr>
      <w:r>
        <w:t xml:space="preserve">2. Introduction to the Host Environment</w:t>
      </w:r>
    </w:p>
    <w:p>
      <w:pPr>
        <w:pStyle w:val="FirstParagraph"/>
      </w:pPr>
      <w:r>
        <w:t xml:space="preserve">The internship took place at a leading electrical infrastructure firm located in Baghdad. Operating as an</w:t>
      </w:r>
      <w:r>
        <w:t xml:space="preserve"> </w:t>
      </w:r>
      <w:r>
        <w:rPr>
          <w:bCs/>
          <w:b/>
        </w:rPr>
        <w:t xml:space="preserve">Electrical Engineer</w:t>
      </w:r>
      <w:r>
        <w:t xml:space="preserve">, I was immersed in an environment that mirrors the broader challenges and opportunities facing Middle Eastern power grids. Baghdad, serving as the capital and largest city of Iraq, presents a unique case study for electrical engineering due to its rapid urbanization combined with historical infrastructure deficits.</w:t>
      </w:r>
    </w:p>
    <w:p>
      <w:pPr>
        <w:pStyle w:val="BodyText"/>
      </w:pPr>
      <w:r>
        <w:t xml:space="preserve">The host organization is heavily involved in maintenance, upgrading, and expansion of the national grid components that serve metropolitan Baghdad. The working culture emphasizes technical precision and safety, reflecting international standards adapted to local conditions. As an intern</w:t>
      </w:r>
      <w:r>
        <w:t xml:space="preserve"> </w:t>
      </w:r>
      <w:r>
        <w:rPr>
          <w:bCs/>
          <w:b/>
        </w:rPr>
        <w:t xml:space="preserve">Electrical Engineer</w:t>
      </w:r>
      <w:r>
        <w:t xml:space="preserve">, I was assigned to the Grid Operations and Maintenance Department, where I assisted senior engineers in troubleshooting high-voltage systems and analyzing load distributions.</w:t>
      </w:r>
    </w:p>
    <w:bookmarkEnd w:id="21"/>
    <w:bookmarkStart w:id="25" w:name="technical-responsibilities-and-duties"/>
    <w:p>
      <w:pPr>
        <w:pStyle w:val="Heading2"/>
      </w:pPr>
      <w:r>
        <w:t xml:space="preserve">3. Technical Responsibilities and Duties</w:t>
      </w:r>
    </w:p>
    <w:p>
      <w:pPr>
        <w:pStyle w:val="FirstParagraph"/>
      </w:pPr>
      <w:r>
        <w:t xml:space="preserve">During my tenure in Baghdad, my role as an</w:t>
      </w:r>
      <w:r>
        <w:t xml:space="preserve"> </w:t>
      </w:r>
      <w:r>
        <w:rPr>
          <w:bCs/>
          <w:b/>
        </w:rPr>
        <w:t xml:space="preserve">Electrical Engineer</w:t>
      </w:r>
      <w:r>
        <w:t xml:space="preserve">-in-training involved several key technical activities:</w:t>
      </w:r>
    </w:p>
    <w:bookmarkStart w:id="22" w:name="X3e07d1b0d5a12d5c7bc90e052b499baf9174c95"/>
    <w:p>
      <w:pPr>
        <w:pStyle w:val="Heading3"/>
      </w:pPr>
      <w:r>
        <w:t xml:space="preserve">a. Power System Analysis and Load Management</w:t>
      </w:r>
    </w:p>
    <w:p>
      <w:pPr>
        <w:pStyle w:val="FirstParagraph"/>
      </w:pPr>
      <w:r>
        <w:br/>
      </w:r>
    </w:p>
    <w:p>
      <w:pPr>
        <w:pStyle w:val="BodyText"/>
      </w:pPr>
      <w:r>
        <w:t xml:space="preserve">A significant portion of the internship was dedicated to analyzing load flow data for various substations supplying residential and industrial areas in Baghdad. Using software tools such as ETAP, I assisted in modeling existing network configurations to identify potential bottlenecks during peak summer hours, a critical period given the high demand for air conditioning. This experience provided profound insight into how</w:t>
      </w:r>
      <w:r>
        <w:t xml:space="preserve"> </w:t>
      </w:r>
      <w:r>
        <w:rPr>
          <w:bCs/>
          <w:b/>
        </w:rPr>
        <w:t xml:space="preserve">Iraq, Baghdad</w:t>
      </w:r>
      <w:r>
        <w:t xml:space="preserve"> </w:t>
      </w:r>
      <w:r>
        <w:t xml:space="preserve">manages extreme thermal loads on the grid.</w:t>
      </w:r>
    </w:p>
    <w:bookmarkEnd w:id="22"/>
    <w:bookmarkStart w:id="23" w:name="b.-substation-maintenance-and-inspection"/>
    <w:p>
      <w:pPr>
        <w:pStyle w:val="Heading3"/>
      </w:pPr>
      <w:r>
        <w:t xml:space="preserve">b. Substation Maintenance and Inspection</w:t>
      </w:r>
    </w:p>
    <w:p>
      <w:pPr>
        <w:pStyle w:val="FirstParagraph"/>
      </w:pPr>
      <w:r>
        <w:br/>
      </w:r>
    </w:p>
    <w:p>
      <w:pPr>
        <w:pStyle w:val="BodyText"/>
      </w:pPr>
      <w:r>
        <w:t xml:space="preserve">I participated in routine maintenance schedules for 132kV and 400kV substations. This involved inspecting circuit breakers, transformers, and isolators for signs of wear or overheating. In the context of</w:t>
      </w:r>
      <w:r>
        <w:t xml:space="preserve"> </w:t>
      </w:r>
      <w:r>
        <w:rPr>
          <w:bCs/>
          <w:b/>
        </w:rPr>
        <w:t xml:space="preserve">Iraq, Baghdad</w:t>
      </w:r>
      <w:r>
        <w:t xml:space="preserve">, environmental factors such as dust storms significantly impact equipment longevity. I learned to apply specific sealing and filtering techniques recommended by local engineers to mitigate dust ingress in sensitive electrical components.</w:t>
      </w:r>
    </w:p>
    <w:bookmarkEnd w:id="23"/>
    <w:bookmarkStart w:id="24" w:name="c.-renewable-energy-integration-projects"/>
    <w:p>
      <w:pPr>
        <w:pStyle w:val="Heading3"/>
      </w:pPr>
      <w:r>
        <w:t xml:space="preserve">c. Renewable Energy Integration Projects</w:t>
      </w:r>
    </w:p>
    <w:p>
      <w:pPr>
        <w:pStyle w:val="FirstParagraph"/>
      </w:pPr>
      <w:r>
        <w:br/>
      </w:r>
    </w:p>
    <w:p>
      <w:pPr>
        <w:pStyle w:val="BodyText"/>
      </w:pPr>
      <w:r>
        <w:t xml:space="preserve">Recognizing the global shift toward sustainability, our team was actively working on pilot projects integrating solar photovoltaic (PV) systems into the existing grid in Baghdad. As an</w:t>
      </w:r>
      <w:r>
        <w:t xml:space="preserve"> </w:t>
      </w:r>
      <w:r>
        <w:rPr>
          <w:bCs/>
          <w:b/>
        </w:rPr>
        <w:t xml:space="preserve">Electrical Engineer</w:t>
      </w:r>
      <w:r>
        <w:t xml:space="preserve">, I helped calculate optimal placement for solar arrays based on irradiance data specific to the Iraqi climate. We also analyzed the harmonic distortions introduced by inverters, ensuring that the integration did not destabilize the local frequency regulation.</w:t>
      </w:r>
    </w:p>
    <w:bookmarkEnd w:id="24"/>
    <w:bookmarkEnd w:id="25"/>
    <w:bookmarkStart w:id="26" w:name="X65493c324b5450e3ad8182b6eaced08ad4e2fa5"/>
    <w:p>
      <w:pPr>
        <w:pStyle w:val="Heading2"/>
      </w:pPr>
      <w:r>
        <w:t xml:space="preserve">4. Safety Protocols and Regulatory Compliance</w:t>
      </w:r>
    </w:p>
    <w:p>
      <w:pPr>
        <w:pStyle w:val="FirstParagraph"/>
      </w:pPr>
      <w:r>
        <w:br/>
      </w:r>
    </w:p>
    <w:p>
      <w:pPr>
        <w:pStyle w:val="BodyText"/>
      </w:pPr>
      <w:r>
        <w:t xml:space="preserve">Safety is paramount in electrical engineering, particularly in a region like</w:t>
      </w:r>
      <w:r>
        <w:t xml:space="preserve"> </w:t>
      </w:r>
      <w:r>
        <w:rPr>
          <w:bCs/>
          <w:b/>
        </w:rPr>
        <w:t xml:space="preserve">Iraq, Baghdad</w:t>
      </w:r>
      <w:r>
        <w:t xml:space="preserve">, where infrastructure may vary in age and condition. I was trained extensively on both International Electrotechnical Commission (IEC) standards and local Iraqi regulations governing high-voltage work.</w:t>
      </w:r>
    </w:p>
    <w:p>
      <w:pPr>
        <w:pStyle w:val="BodyText"/>
      </w:pPr>
      <w:r>
        <w:t xml:space="preserve">Key safety measures included:</w:t>
      </w:r>
    </w:p>
    <w:p>
      <w:pPr>
        <w:pStyle w:val="BodyText"/>
      </w:pPr>
      <w:r>
        <w:br/>
      </w:r>
    </w:p>
    <w:p>
      <w:pPr>
        <w:numPr>
          <w:ilvl w:val="0"/>
          <w:numId w:val="1001"/>
        </w:numPr>
        <w:pStyle w:val="Compact"/>
      </w:pPr>
      <w:r>
        <w:rPr>
          <w:bCs/>
          <w:b/>
        </w:rPr>
        <w:t xml:space="preserve">Lockout/Tagout Procedures:</w:t>
      </w:r>
      <w:r>
        <w:t xml:space="preserve">Rigorous adherence to isolation protocols before working on any live circuit. In Baghdad’s hot climate, thermal expansion of conductors requires precise handling procedures which I observed daily.</w:t>
      </w:r>
    </w:p>
    <w:p>
      <w:pPr>
        <w:numPr>
          <w:ilvl w:val="0"/>
          <w:numId w:val="1001"/>
        </w:numPr>
        <w:pStyle w:val="Compact"/>
      </w:pPr>
      <w:r>
        <w:rPr>
          <w:bCs/>
          <w:b/>
        </w:rPr>
        <w:t xml:space="preserve">PPE Compliance:</w:t>
      </w:r>
      <w:r>
        <w:t xml:space="preserve">Wearing arc-flash suits and insulated gloves when operating near energized equipment.</w:t>
      </w:r>
    </w:p>
    <w:p>
      <w:pPr>
        <w:numPr>
          <w:ilvl w:val="0"/>
          <w:numId w:val="1001"/>
        </w:numPr>
        <w:pStyle w:val="Compact"/>
      </w:pPr>
      <w:r>
        <w:rPr>
          <w:bCs/>
          <w:b/>
        </w:rPr>
        <w:t xml:space="preserve">Emergency Response Drills:</w:t>
      </w:r>
      <w:r>
        <w:t xml:space="preserve">Participating in simulated emergency scenarios to ensure rapid response times for electrical faults or fires, a critical skill set developed during this internship.</w:t>
      </w:r>
    </w:p>
    <w:bookmarkEnd w:id="26"/>
    <w:bookmarkStart w:id="27" w:name="challenges-faced-in-the-local-context"/>
    <w:p>
      <w:pPr>
        <w:pStyle w:val="Heading2"/>
      </w:pPr>
      <w:r>
        <w:t xml:space="preserve">5. Challenges Faced in the Local Context</w:t>
      </w:r>
    </w:p>
    <w:p>
      <w:pPr>
        <w:pStyle w:val="FirstParagraph"/>
      </w:pPr>
      <w:r>
        <w:br/>
      </w:r>
    </w:p>
    <w:p>
      <w:pPr>
        <w:pStyle w:val="BodyText"/>
      </w:pPr>
      <w:r>
        <w:t xml:space="preserve">The role of an</w:t>
      </w:r>
      <w:r>
        <w:t xml:space="preserve"> </w:t>
      </w:r>
      <w:r>
        <w:rPr>
          <w:bCs/>
          <w:b/>
        </w:rPr>
        <w:t xml:space="preserve">Electrical Engineer</w:t>
      </w:r>
      <w:r>
        <w:t xml:space="preserve"> </w:t>
      </w:r>
      <w:r>
        <w:t xml:space="preserve">in</w:t>
      </w:r>
      <w:r>
        <w:t xml:space="preserve"> </w:t>
      </w:r>
      <w:r>
        <w:rPr>
          <w:bCs/>
          <w:b/>
        </w:rPr>
        <w:t xml:space="preserve">Iraq, Baghdad</w:t>
      </w:r>
      <w:r>
        <w:t xml:space="preserve">, is not without its distinct challenges. One major hurdle was dealing with legacy infrastructure that often lacked modern SCADA (Supervisory Control and Data Acquisition) systems. This necessitated manual monitoring and frequent physical inspections, increasing the workload but also enhancing hands-on diagnostic skills.</w:t>
      </w:r>
    </w:p>
    <w:p>
      <w:pPr>
        <w:pStyle w:val="BodyText"/>
      </w:pPr>
      <w:r>
        <w:t xml:space="preserve">Another challenge was the intermittent nature of power supply in certain peripheral districts of Baghdad. While this is a macro-level issue, it directly impacts engineering solutions. We focused on implementing energy storage systems (batteries) to stabilize voltage fluctuations during transition periods between grid supply and local generation sources.</w:t>
      </w:r>
    </w:p>
    <w:bookmarkEnd w:id="27"/>
    <w:bookmarkStart w:id="28" w:name="professional-development-and-soft-skills"/>
    <w:p>
      <w:pPr>
        <w:pStyle w:val="Heading2"/>
      </w:pPr>
      <w:r>
        <w:t xml:space="preserve">6. Professional Development and Soft Skills</w:t>
      </w:r>
    </w:p>
    <w:p>
      <w:pPr>
        <w:pStyle w:val="FirstParagraph"/>
      </w:pPr>
      <w:r>
        <w:br/>
      </w:r>
    </w:p>
    <w:p>
      <w:pPr>
        <w:pStyle w:val="BodyText"/>
      </w:pPr>
      <w:r>
        <w:t xml:space="preserve">Beyond technical acumen, this internship fostered significant growth in soft skills essential for any</w:t>
      </w:r>
      <w:r>
        <w:t xml:space="preserve"> </w:t>
      </w:r>
      <w:r>
        <w:rPr>
          <w:bCs/>
          <w:b/>
        </w:rPr>
        <w:t xml:space="preserve">Electrical Engineer</w:t>
      </w:r>
      <w:r>
        <w:t xml:space="preserve">. Working in a multicultural team in Baghdad required strong communication skills to bridge language barriers between local Iraqi staff and international consultants. I learned to effectively present technical reports and propose engineering solutions clearly and concisely.</w:t>
      </w:r>
    </w:p>
    <w:p>
      <w:pPr>
        <w:pStyle w:val="BodyText"/>
      </w:pPr>
      <w:r>
        <w:t xml:space="preserve">Furthermore, adapting to the work culture of</w:t>
      </w:r>
      <w:r>
        <w:t xml:space="preserve"> </w:t>
      </w:r>
      <w:r>
        <w:rPr>
          <w:bCs/>
          <w:b/>
        </w:rPr>
        <w:t xml:space="preserve">Iraq, Baghdad</w:t>
      </w:r>
      <w:r>
        <w:t xml:space="preserve">, taught me resilience and adaptability. The ability to solve problems under pressure, whether due to supply chain delays for parts or unexpected weather events, was invaluable. I developed a deeper appreciation for the socio-economic impact of reliable electrical infrastructure on communities in post-conflict regions.</w:t>
      </w:r>
    </w:p>
    <w:bookmarkEnd w:id="28"/>
    <w:bookmarkStart w:id="29" w:name="conclusion"/>
    <w:p>
      <w:pPr>
        <w:pStyle w:val="Heading2"/>
      </w:pPr>
      <w:r>
        <w:t xml:space="preserve">7. Conclusion</w:t>
      </w:r>
    </w:p>
    <w:p>
      <w:pPr>
        <w:pStyle w:val="FirstParagraph"/>
      </w:pPr>
      <w:r>
        <w:br/>
      </w:r>
    </w:p>
    <w:p>
      <w:pPr>
        <w:pStyle w:val="BodyText"/>
      </w:pPr>
      <w:r>
        <w:t xml:space="preserve">In conclusion, this internship has been an instrumental phase in my career as an aspiring</w:t>
      </w:r>
      <w:r>
        <w:t xml:space="preserve"> </w:t>
      </w:r>
      <w:r>
        <w:rPr>
          <w:bCs/>
          <w:b/>
        </w:rPr>
        <w:t xml:space="preserve">Electrical Engineer</w:t>
      </w:r>
      <w:r>
        <w:t xml:space="preserve">. The opportunity to work within the complex and evolving landscape of</w:t>
      </w:r>
      <w:r>
        <w:t xml:space="preserve"> </w:t>
      </w:r>
      <w:r>
        <w:rPr>
          <w:bCs/>
          <w:b/>
        </w:rPr>
        <w:t xml:space="preserve">Iraq, Baghdad</w:t>
      </w:r>
      <w:r>
        <w:t xml:space="preserve">, provided a unique perspective on power system engineering that cannot be replicated in a classroom setting. From analyzing load flows to integrating renewable energy sources, every task contributed to a holistic understanding of modern electrical infrastructure.</w:t>
      </w:r>
    </w:p>
    <w:p>
      <w:pPr>
        <w:pStyle w:val="BodyText"/>
      </w:pPr>
      <w:r>
        <w:t xml:space="preserve">The experiences gained have equipped me with practical troubleshooting skills, a deep respect for safety protocols adapted to harsh environments, and the ability to work collaboratively in diverse teams. I am confident that the knowledge acquired during this internship will serve as a strong foundation for my future professional endeavors in the global electrical engineering sector.</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Iraq, Baghdad</dc:title>
  <dc:creator/>
  <dc:language>en</dc:language>
  <cp:keywords/>
  <dcterms:created xsi:type="dcterms:W3CDTF">2026-07-29T05:45:45Z</dcterms:created>
  <dcterms:modified xsi:type="dcterms:W3CDTF">2026-07-29T05:45:45Z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