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Manchester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 </w:t>
      </w:r>
      <w:r>
        <w:t xml:space="preserve">Alex J. Sterling</w:t>
      </w:r>
    </w:p>
    <w:p>
      <w:pPr>
        <w:pStyle w:val="BodyText"/>
      </w:pPr>
      <w:r>
        <w:t xml:space="preserve">Title:** Electrical Engineer Intern</w:t>
      </w:r>
    </w:p>
    <w:p>
      <w:pPr>
        <w:pStyle w:val="BodyText"/>
      </w:pPr>
      <w:r>
        <w:t xml:space="preserve">**Company:** Northern Grid Solutions Ltd.**Location: United Kingdom Manchester, Greater Manchester M1 1AE</w:t>
      </w:r>
      <w:r>
        <w:br/>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 final report detailing the professional experience gained during my internship tenure at Northern Grid Solutions Ltd., located in the vibrant industrial hub of Manchester, United Kingdom. The primary objective of this three-month period was to bridge the gap between theoretical academic knowledge in electrical engineering and practical, real-world applications within a critical infrastructure environment.</w:t>
      </w:r>
    </w:p>
    <w:p>
      <w:pPr>
        <w:pStyle w:val="BodyText"/>
      </w:pPr>
      <w:r>
        <w:t xml:space="preserve">As an aspiring</w:t>
      </w:r>
      <w:r>
        <w:t xml:space="preserve"> </w:t>
      </w:r>
      <w:r>
        <w:rPr>
          <w:bCs/>
          <w:b/>
        </w:rPr>
        <w:t xml:space="preserve">Electrical Engineer</w:t>
      </w:r>
      <w:r>
        <w:t xml:space="preserve">, the opportunity to work within the bustling commercial centre of Manchester provided a unique perspective on how modern energy grids are managed in one of the UK's most dynamic cities. This report outlines my responsibilities, technical challenges encountered, project contributions, and the professional skills acquired while operating under British engineering standards.</w:t>
      </w:r>
    </w:p>
    <w:bookmarkEnd w:id="21"/>
    <w:bookmarkStart w:id="23" w:name="company-context-and-location-analysis"/>
    <w:p>
      <w:pPr>
        <w:pStyle w:val="Heading2"/>
      </w:pPr>
      <w:r>
        <w:t xml:space="preserve">2. Company Context and Location Analysis</w:t>
      </w:r>
    </w:p>
    <w:p>
      <w:pPr>
        <w:pStyle w:val="FirstParagraph"/>
      </w:pPr>
      <w:r>
        <w:t xml:space="preserve">The internship was based in the heart of Manchester, a city renowned for its textile history transforming into a modern centre for technology and renewable energy innovation. Operating within the United Kingdom presents specific regulatory challenges, particularly regarding compliance with BS 7671 (IET Wiring Regulations) and health and safety protocols enforced by the Health and Safety Executive (HSE).</w:t>
      </w:r>
    </w:p>
    <w:p>
      <w:pPr>
        <w:pStyle w:val="BodyText"/>
      </w:pPr>
      <w:r>
        <w:t xml:space="preserve">The location in Manchester is strategic, as the city serves as a crucial node for energy distribution in Northern England. The office facilities provided state-of-the-art simulation software access, including ETAP for power system analysis, allowing interns to participate in high-fidelity modelling tasks that mirror industry standards.</w:t>
      </w:r>
    </w:p>
    <w:bookmarkStart w:id="22" w:name="role-of-the-electrical-engineer-intern"/>
    <w:p>
      <w:pPr>
        <w:pStyle w:val="Heading3"/>
      </w:pPr>
      <w:r>
        <w:t xml:space="preserve">2.1 Role of the Electrical Engineer Intern</w:t>
      </w:r>
    </w:p>
    <w:p>
      <w:pPr>
        <w:pStyle w:val="FirstParagraph"/>
      </w:pPr>
      <w:r>
        <w:t xml:space="preserve">In this role as an intern, I was not merely an observer but a functional member of the engineering team. The core duties revolved around supporting senior engineers in the maintenance and expansion of local electrical networks. This required strict adherence to safety protocols and a deep understanding of three-phase power systems, protection relaying, and load forecasting.</w:t>
      </w:r>
    </w:p>
    <w:bookmarkEnd w:id="22"/>
    <w:bookmarkEnd w:id="23"/>
    <w:bookmarkStart w:id="26" w:name="technical-projects-and-responsibilities"/>
    <w:p>
      <w:pPr>
        <w:pStyle w:val="Heading2"/>
      </w:pPr>
      <w:r>
        <w:t xml:space="preserve">3. Technical Projects and Responsibilities</w:t>
      </w:r>
    </w:p>
    <w:p>
      <w:pPr>
        <w:pStyle w:val="FirstParagraph"/>
      </w:pPr>
      <w:r>
        <w:t xml:space="preserve">The internship period was structured around two major technical projects that significantly contributed to my development as an</w:t>
      </w:r>
      <w:r>
        <w:t xml:space="preserve"> </w:t>
      </w:r>
      <w:r>
        <w:rPr>
          <w:bCs/>
          <w:b/>
        </w:rPr>
        <w:t xml:space="preserve">Electrical Engineer</w:t>
      </w:r>
      <w:r>
        <w:t xml:space="preserve">.</w:t>
      </w:r>
    </w:p>
    <w:bookmarkStart w:id="24" w:name="X660d1256c1457577753dfc78780b31054f9e730"/>
    <w:p>
      <w:pPr>
        <w:pStyle w:val="Heading3"/>
      </w:pPr>
      <w:r>
        <w:t xml:space="preserve">Project A: Retrofitting LED Lighting in Heritage Buildings</w:t>
      </w:r>
    </w:p>
    <w:p>
      <w:pPr>
        <w:pStyle w:val="FirstParagraph"/>
      </w:pPr>
      <w:r>
        <w:t xml:space="preserve">One of the most challenging yet rewarding aspects of working in Manchester was dealing with heritage-listed buildings. The project involved designing a lighting retrofit plan for a commercial block in the city centre.</w:t>
      </w:r>
    </w:p>
    <w:p>
      <w:pPr>
        <w:numPr>
          <w:ilvl w:val="0"/>
          <w:numId w:val="1001"/>
        </w:numPr>
        <w:pStyle w:val="Compact"/>
      </w:pPr>
      <w:r>
        <w:rPr>
          <w:bCs/>
          <w:b/>
        </w:rPr>
        <w:t xml:space="preserve">Safety Compliance:</w:t>
      </w:r>
      <w:r>
        <w:t xml:space="preserve">I learned that modifying electrical systems in older structures requires meticulous attention to insulation resistance testing and earthing continuity, often more complex than new builds due to aging infrastructure.</w:t>
      </w:r>
    </w:p>
    <w:p>
      <w:pPr>
        <w:numPr>
          <w:ilvl w:val="0"/>
          <w:numId w:val="1001"/>
        </w:numPr>
        <w:pStyle w:val="Compact"/>
      </w:pPr>
      <w:r>
        <w:rPr>
          <w:bCs/>
          <w:b/>
        </w:rPr>
        <w:t xml:space="preserve">Energy Efficiency:</w:t>
      </w:r>
      <w:r>
        <w:t xml:space="preserve">We utilized simulation tools to calculate the return on investment for LED upgrades. This involved calculating current draw, power factor correction requirements, and thermal dissipation.</w:t>
      </w:r>
    </w:p>
    <w:p>
      <w:pPr>
        <w:numPr>
          <w:ilvl w:val="0"/>
          <w:numId w:val="1001"/>
        </w:numPr>
        <w:pStyle w:val="Compact"/>
      </w:pPr>
      <w:r>
        <w:rPr>
          <w:bCs/>
          <w:b/>
        </w:rPr>
        <w:t xml:space="preserve">Aesthetic Integration:</w:t>
      </w:r>
      <w:r>
        <w:t xml:space="preserve">The design had to respect the architectural integrity of Manchester's Victorian-era buildings while meeting modern lux level requirements defined by CIBSE (Chartered Institution of Building Services Engineers) standards.</w:t>
      </w:r>
    </w:p>
    <w:bookmarkEnd w:id="24"/>
    <w:bookmarkStart w:id="25" w:name="X07281283caeb527679404d5844f7b9778088620"/>
    <w:p>
      <w:pPr>
        <w:pStyle w:val="Heading3"/>
      </w:pPr>
      <w:r>
        <w:t xml:space="preserve">Project B: Distribution Network Load Analysis</w:t>
      </w:r>
    </w:p>
    <w:p>
      <w:pPr>
        <w:pStyle w:val="FirstParagraph"/>
      </w:pPr>
      <w:r>
        <w:t xml:space="preserve">The second major task involved assisting the senior design team with load analysis for a new residential development in Salford Quays. This project highlighted the importance of data-driven decision-making in electrical engineering.</w:t>
      </w:r>
    </w:p>
    <w:p>
      <w:pPr>
        <w:numPr>
          <w:ilvl w:val="0"/>
          <w:numId w:val="1002"/>
        </w:numPr>
        <w:pStyle w:val="Compact"/>
      </w:pPr>
      <w:r>
        <w:rPr>
          <w:bCs/>
          <w:b/>
        </w:rPr>
        <w:t xml:space="preserve">Data Collection:</w:t>
      </w:r>
      <w:r>
        <w:t xml:space="preserve">I was responsible for gathering historical usage data from smart meters to predict peak load times.</w:t>
      </w:r>
    </w:p>
    <w:p>
      <w:pPr>
        <w:numPr>
          <w:ilvl w:val="0"/>
          <w:numId w:val="1002"/>
        </w:numPr>
        <w:pStyle w:val="Compact"/>
      </w:pPr>
      <w:r>
        <w:rPr>
          <w:bCs/>
          <w:b/>
        </w:rPr>
        <w:t xml:space="preserve">Cable Sizing:</w:t>
      </w:r>
      <w:r>
        <w:t xml:space="preserve">Using standard cable sizing tables found in the BS 7671, I performed calculations to ensure that the selected cables could handle the expected load without excessive voltage drop or overheating.</w:t>
      </w:r>
    </w:p>
    <w:p>
      <w:pPr>
        <w:numPr>
          <w:ilvl w:val="0"/>
          <w:numId w:val="1002"/>
        </w:numPr>
        <w:pStyle w:val="Compact"/>
      </w:pPr>
      <w:r>
        <w:rPr>
          <w:bCs/>
          <w:b/>
        </w:rPr>
        <w:t xml:space="preserve">Sustainability Integration:</w:t>
      </w:r>
      <w:r>
        <w:t xml:space="preserve">A key part of this project was integrating solar PV (photovoltaic) systems. I worked on understanding net-metering policies in the United Kingdom, ensuring that the generation side of the network did not cause protection issues such as back-feeding into upstream transformers.</w:t>
      </w:r>
    </w:p>
    <w:bookmarkEnd w:id="25"/>
    <w:bookmarkEnd w:id="26"/>
    <w:bookmarkStart w:id="30" w:name="professional-development-and-soft-skills"/>
    <w:p>
      <w:pPr>
        <w:pStyle w:val="Heading2"/>
      </w:pPr>
      <w:r>
        <w:t xml:space="preserve">4. Professional Development and Soft Skills</w:t>
      </w:r>
    </w:p>
    <w:p>
      <w:pPr>
        <w:pStyle w:val="FirstParagraph"/>
      </w:pPr>
      <w:r>
        <w:t xml:space="preserve">Beyond technical calculations, working as an intern in Manchester taught me invaluable soft skills essential for any successful career in engineering.</w:t>
      </w:r>
    </w:p>
    <w:bookmarkStart w:id="27" w:name="communication-and-reporting"/>
    <w:p>
      <w:pPr>
        <w:pStyle w:val="Heading3"/>
      </w:pPr>
      <w:r>
        <w:t xml:space="preserve">4.1 Communication and Reporting</w:t>
      </w:r>
    </w:p>
    <w:p>
      <w:pPr>
        <w:pStyle w:val="FirstParagraph"/>
      </w:pPr>
      <w:r>
        <w:t xml:space="preserve">In the United Kingdom, professional communication is concise and direct. I learned how to write clear technical reports that non-technical stakeholders could understand. This included creating visual diagrams to explain complex electrical schematics during client meetings.</w:t>
      </w:r>
    </w:p>
    <w:bookmarkEnd w:id="27"/>
    <w:bookmarkStart w:id="28" w:name="teamwork-and-collaboration"/>
    <w:p>
      <w:pPr>
        <w:pStyle w:val="Heading3"/>
      </w:pPr>
      <w:r>
        <w:t xml:space="preserve">4.2 Teamwork and Collaboration</w:t>
      </w:r>
    </w:p>
    <w:p>
      <w:pPr>
        <w:pStyle w:val="FirstParagraph"/>
      </w:pPr>
      <w:r>
        <w:t xml:space="preserve">The engineering team consisted of professionals from diverse backgrounds, including civil engineers, architects, and project managers. As an</w:t>
      </w:r>
      <w:r>
        <w:t xml:space="preserve"> </w:t>
      </w:r>
      <w:r>
        <w:rPr>
          <w:bCs/>
          <w:b/>
        </w:rPr>
        <w:t xml:space="preserve">Electrical Engineer</w:t>
      </w:r>
      <w:r>
        <w:t xml:space="preserve">, I had to learn how my specific outputs affected the broader timeline of construction projects in Manchester. Regular site visits required me to adapt quickly to on-site conditions that often differed from the initial design plans.</w:t>
      </w:r>
    </w:p>
    <w:bookmarkEnd w:id="28"/>
    <w:bookmarkStart w:id="29" w:name="health-and-safety-culture"/>
    <w:p>
      <w:pPr>
        <w:pStyle w:val="Heading3"/>
      </w:pPr>
      <w:r>
        <w:t xml:space="preserve">4.3 Health and Safety Culture</w:t>
      </w:r>
    </w:p>
    <w:p>
      <w:pPr>
        <w:pStyle w:val="FirstParagraph"/>
      </w:pPr>
      <w:r>
        <w:t xml:space="preserve">The safety culture in the UK is paramount. Every morning began with a "toolbox talk," discussing potential hazards for the day's tasks. This routine ingrained a mindset of risk assessment into my daily workflow, ensuring that I always prioritized personal and colleague safety above speed or convenience.</w:t>
      </w:r>
    </w:p>
    <w:bookmarkEnd w:id="29"/>
    <w:bookmarkEnd w:id="30"/>
    <w:bookmarkStart w:id="31" w:name="challenges-encountered"/>
    <w:p>
      <w:pPr>
        <w:pStyle w:val="Heading2"/>
      </w:pPr>
      <w:r>
        <w:t xml:space="preserve">5. Challenges Encountered</w:t>
      </w:r>
    </w:p>
    <w:p>
      <w:pPr>
        <w:pStyle w:val="FirstParagraph"/>
      </w:pPr>
      <w:r>
        <w:t xml:space="preserve">The transition from university theory to practical application presented several hurdles. One significant challenge was understanding the nuances of UK-specific regulations compared to international standards I had studied. For instance, the specific requirements for Residual Current Device (RCD) protection in bathroom circuits were stricter than what I had previously encountered.</w:t>
      </w:r>
    </w:p>
    <w:p>
      <w:pPr>
        <w:pStyle w:val="BodyText"/>
      </w:pPr>
      <w:r>
        <w:t xml:space="preserve">Another challenge was dealing with legacy systems. In Manchester's older districts, electrical installations dated back decades. Troubleshooting faults in these systems required patience and a methodical approach, as documentation was often incomplete or outdated.</w:t>
      </w:r>
    </w:p>
    <w:bookmarkEnd w:id="31"/>
    <w:bookmarkStart w:id="32" w:name="conclusion"/>
    <w:p>
      <w:pPr>
        <w:pStyle w:val="Heading2"/>
      </w:pPr>
      <w:r>
        <w:t xml:space="preserve">6. Conclusion</w:t>
      </w:r>
    </w:p>
    <w:p>
      <w:pPr>
        <w:pStyle w:val="FirstParagraph"/>
      </w:pPr>
      <w:r>
        <w:t xml:space="preserve">This internship has been an instrumental phase in my professional journey as an aspiring</w:t>
      </w:r>
      <w:r>
        <w:t xml:space="preserve"> </w:t>
      </w:r>
      <w:r>
        <w:rPr>
          <w:bCs/>
          <w:b/>
        </w:rPr>
        <w:t xml:space="preserve">Electrical Engineer</w:t>
      </w:r>
      <w:r>
        <w:t xml:space="preserve">. Being based in Manchester, United Kingdom, provided not only a rich technical environment but also exposure to the unique architectural and regulatory landscape of the region.</w:t>
      </w:r>
    </w:p>
    <w:p>
      <w:pPr>
        <w:pStyle w:val="BodyText"/>
      </w:pPr>
      <w:r>
        <w:t xml:space="preserve">The skills acquired—from advanced load calculations to heritage-compliant lighting design—have significantly enhanced my competency. Furthermore, understanding the collaborative nature of engineering projects in a UK context has prepared me for future roles within multinational teams. I am grateful for the mentorship received and look forward to continuing my career with a strong foundation built during this transformative internship period.</w:t>
      </w:r>
    </w:p>
    <w:p>
      <w:pPr>
        <w:pStyle w:val="BodyText"/>
      </w:pPr>
      <w:r>
        <w:rPr>
          <w:bCs/>
          <w:b/>
        </w:rPr>
        <w:t xml:space="preserve">End of Report</w:t>
      </w:r>
    </w:p>
    <w:p>
      <w:pPr>
        <w:pStyle w:val="BodyText"/>
      </w:pPr>
      <w:r>
        <w:t xml:space="preserve">Signed: Alex J. Sterling</w:t>
      </w:r>
      <w:r>
        <w:t xml:space="preserve"> </w:t>
      </w:r>
      <w:r>
        <w:t xml:space="preserve">Intern, Electrical Engineering Department</w:t>
      </w:r>
      <w:r>
        <w:br/>
      </w:r>
      <w:r>
        <w:t xml:space="preserve">Northern Grid Solutions Ltd., Manchester, UK</w:t>
      </w:r>
    </w:p>
    <w:p>
      <w:pPr>
        <w:pStyle w:val="BodyText"/>
      </w:pPr>
      <w:r>
        <w:t xml:space="preserve">/HTML&gt;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Manchester</dc:title>
  <dc:creator/>
  <dc:language>en</dc:language>
  <cp:keywords/>
  <dcterms:created xsi:type="dcterms:W3CDTF">2026-07-29T06:54:39Z</dcterms:created>
  <dcterms:modified xsi:type="dcterms:W3CDTF">2026-07-29T06:54:39Z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