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Belgium</w:t>
      </w:r>
      <w:r>
        <w:t xml:space="preserve"> </w:t>
      </w:r>
      <w:r>
        <w:t xml:space="preserve">Brussels</w:t>
      </w:r>
    </w:p>
    <w:bookmarkStart w:id="24" w:name="internship-report"/>
    <w:p>
      <w:pPr>
        <w:pStyle w:val="Heading1"/>
      </w:pPr>
      <w:r>
        <w:t xml:space="preserve">Internship Report</w:t>
      </w:r>
    </w:p>
    <w:p>
      <w:pPr>
        <w:pStyle w:val="FirstParagraph"/>
      </w:pPr>
      <w:r>
        <w:rPr>
          <w:bCs/>
          <w:b/>
        </w:rPr>
        <w:t xml:space="preserve">Name:</w:t>
      </w:r>
    </w:p>
    <w:p>
      <w:pPr>
        <w:pStyle w:val="BodyText"/>
      </w:pPr>
      <w:r>
        <w:t xml:space="preserve">Alexander De Vries</w:t>
      </w:r>
      <w:r>
        <w:br/>
      </w:r>
      <w:r>
        <w:rPr>
          <w:bCs/>
          <w:b/>
        </w:rPr>
        <w:t xml:space="preserve">Date:</w:t>
      </w:r>
      <w:r>
        <w:t xml:space="preserve">June 2024</w:t>
      </w:r>
      <w:r>
        <w:br/>
      </w:r>
      <w:r>
        <w:t xml:space="preserve">**Position:** Junior Electronics Engineer Intern</w:t>
      </w:r>
      <w:r>
        <w:br/>
      </w:r>
      <w:r>
        <w:t xml:space="preserve">**Location**: Brussels Capital Region, Belgium Brussels</w:t>
      </w:r>
      <w:r>
        <w:br/>
      </w:r>
      <w:r>
        <w:rPr>
          <w:iCs/>
          <w:i/>
        </w:rPr>
        <w:t xml:space="preserve">Submitted to: Faculty of Engineering &amp; Host Company</w:t>
      </w:r>
    </w:p>
    <w:p>
      <w:pPr>
        <w:pStyle w:val="BodyText"/>
      </w:pPr>
      <w:r>
        <w:t xml:space="preserve">The purpose of this document is to detail my experiences, technical acquisitions, and professional developments during an intensive internship period as an Electronics Engineer in the dynamic hub of Belgium Brussels. This report serves not only as a formal requirement for academic completion but also as a reflective journey through the complexities of modern electronic systems design within oneof Europe's most internationally diverse cities. The location of this internship in Belgium Brussels was pivotal, offering exposure to both rigorous European Union regulatory standards and cutting-edge industrial applications.</w:t>
      </w:r>
    </w:p>
    <w:p>
      <w:pPr>
        <w:pStyle w:val="BodyText"/>
      </w:pPr>
      <w:r>
        <w:t xml:space="preserve">Choosing to conduct this internship in Belgium Brussels provided a unique vantage point. As the de facto capital of Europe, the region hosts numerous multinational technology firms, research institutions like IMEC (though located nearby in Leuven, its influence pervades the national sector), and startups focused on smart city infrastructure. My goal was to bridge theoretical knowledge gained during my university studies with practical engineering challenges faced by industry leaders in this specific geopolitical context.</w:t>
      </w:r>
    </w:p>
    <w:bookmarkStart w:id="23" w:name="objectives-of-the-internship"/>
    <w:p>
      <w:pPr>
        <w:pStyle w:val="Heading2"/>
      </w:pPr>
      <w:r>
        <w:t xml:space="preserve">2. Objectives of the Internship</w:t>
      </w:r>
    </w:p>
    <w:p>
      <w:pPr>
        <w:pStyle w:val="FirstParagraph"/>
      </w:pPr>
      <w:r>
        <w:t xml:space="preserve">The primary objectives of this internship as an Electronics Engineer were multifaceted:</w:t>
      </w:r>
    </w:p>
    <w:p>
      <w:pPr>
        <w:numPr>
          <w:ilvl w:val="0"/>
          <w:numId w:val="1001"/>
        </w:numPr>
        <w:pStyle w:val="Compact"/>
      </w:pPr>
      <w:r>
        <w:t xml:space="preserve">To gain hands-on experience with PCB (Printed Circuit Board) design and manufacturing processes used in European industry standards.</w:t>
      </w:r>
    </w:p>
    <w:p>
      <w:pPr>
        <w:numPr>
          <w:ilvl w:val="0"/>
          <w:numId w:val="1001"/>
        </w:numPr>
        <w:pStyle w:val="Compact"/>
      </w:pPr>
      <w:r>
        <w:t xml:space="preserve">To understand the integration of embedded systems within IoT (Internet of Things) devices, specifically focusing on energy efficiency.</w:t>
      </w:r>
    </w:p>
    <w:p>
      <w:pPr>
        <w:numPr>
          <w:ilvl w:val="0"/>
          <w:numId w:val="1001"/>
        </w:numPr>
        <w:pStyle w:val="Compact"/>
      </w:pPr>
      <w:r>
        <w:t xml:space="preserve">To navigate the compliance landscape specific to Belgium Brussels, including CE marking requirements and RoHS directives.</w:t>
      </w:r>
    </w:p>
    <w:p>
      <w:pPr>
        <w:numPr>
          <w:ilvl w:val="0"/>
          <w:numId w:val="1001"/>
        </w:numPr>
        <w:pStyle w:val="Compact"/>
      </w:pPr>
      <w:r>
        <w:t xml:space="preserve">To develop soft skills in a multicultural team environment typical of international headquarters located in central Brussels.</w:t>
      </w:r>
    </w:p>
    <w:p>
      <w:pPr>
        <w:pStyle w:val="FirstParagraph"/>
      </w:pPr>
      <w:r>
        <w:rPr>
          <w:bCs/>
          <w:b/>
        </w:rPr>
        <w:t xml:space="preserve">Project Title:</w:t>
      </w:r>
      <w:r>
        <w:t xml:space="preserve"> </w:t>
      </w:r>
      <w:r>
        <w:t xml:space="preserve">Development of Low-Power Sensor Nodes for Urban Air Quality Monitoring</w:t>
      </w:r>
    </w:p>
    <w:p>
      <w:pPr>
        <w:pStyle w:val="BodyText"/>
      </w:pPr>
      <w:r>
        <w:t xml:space="preserve">The core technical challenge involved designing a compact, battery-efficient sensor node capable of measuring particulate matter (PM2.5 and PM10) and nitrogen oxides (NOx). As an Electronics Engineer intern, my responsibilities spanned the entire lifecycle of the hardware development process.</w:t>
      </w:r>
    </w:p>
    <w:bookmarkStart w:id="20" w:name="circuit-design-and-simulation"/>
    <w:p>
      <w:pPr>
        <w:pStyle w:val="Heading3"/>
      </w:pPr>
      <w:r>
        <w:t xml:space="preserve">3.1 Circuit Design and Simulation</w:t>
      </w:r>
    </w:p>
    <w:p>
      <w:pPr>
        <w:pStyle w:val="FirstParagraph"/>
      </w:pPr>
      <w:r>
        <w:t xml:space="preserve">I began by selecting appropriate microcontrollers, specifically focusing on ARM Cortex-M series processors known for their low-power consumption profiles. Using Altium Designer, I drafted schematics that integrated analog-to-digital converters (ADCs) with high-resolution sensors. A significant portion of my time was dedicated to simulating the power management units (PMUs) to ensure that the device could operate on a single lithium-polymer battery for at least six months without recharging.</w:t>
      </w:r>
    </w:p>
    <w:bookmarkEnd w:id="20"/>
    <w:bookmarkStart w:id="21" w:name="pcb-layout-and-fabrication"/>
    <w:p>
      <w:pPr>
        <w:pStyle w:val="Heading3"/>
      </w:pPr>
      <w:r>
        <w:t xml:space="preserve">3.2 PCB Layout and Fabrication</w:t>
      </w:r>
    </w:p>
    <w:p>
      <w:pPr>
        <w:pStyle w:val="FirstParagraph"/>
      </w:pPr>
      <w:r>
        <w:t xml:space="preserve">The physical realization of the circuit board required meticulous attention to electromagnetic compatibility (EMC). In Belgium Brussels, strict adherence to EMC standards is crucial for devices sold within the EU market. I optimized trace widths and ground planes to minimize noise interference, particularly from the wireless communication module (LoRaWAN). This stage taught me the critical importance of layout symmetry and signal integrity in high-frequency designs.</w:t>
      </w:r>
    </w:p>
    <w:bookmarkEnd w:id="21"/>
    <w:bookmarkStart w:id="22" w:name="firmware-integration"/>
    <w:p>
      <w:pPr>
        <w:pStyle w:val="Heading3"/>
      </w:pPr>
      <w:r>
        <w:t xml:space="preserve">3.3 Firmware Integration</w:t>
      </w:r>
    </w:p>
    <w:p>
      <w:pPr>
        <w:pStyle w:val="FirstParagraph"/>
      </w:pPr>
      <w:r>
        <w:t xml:space="preserve">Closely collaborating with software engineers, I assisted in debugging firmware issues related to power modes. We implemented deep sleep cycles where the electronics would wake up only at specific intervals to sample data, thereby extending battery life significantly.</w:t>
      </w:r>
    </w:p>
    <w:p>
      <w:pPr>
        <w:pStyle w:val="BodyText"/>
      </w:pPr>
      <w:r>
        <w:t xml:space="preserve">Navigating the professional landscape in Belgium Brussels presented unique challenges. One major hurdle was understanding the nuanced regulatory framework governing electronic waste and material safety. While RoHS (Restriction of Hazardous Substances) is an EU-wide directive, local interpretation and enforcement can vary slightly in practice.</w:t>
      </w:r>
    </w:p>
    <w:p>
      <w:pPr>
        <w:pStyle w:val="BodyText"/>
      </w:pPr>
      <w:r>
        <w:rPr>
          <w:bCs/>
          <w:b/>
        </w:rPr>
        <w:t xml:space="preserve">Challenge:</w:t>
      </w:r>
      <w:r>
        <w:t xml:space="preserve"> </w:t>
      </w:r>
      <w:r>
        <w:t xml:space="preserve">Supply chain disruptions affecting component availability.</w:t>
      </w:r>
      <w:r>
        <w:br/>
      </w:r>
      <w:r>
        <w:rPr>
          <w:bCs/>
          <w:b/>
        </w:rPr>
        <w:t xml:space="preserve">Solution:</w:t>
      </w:r>
      <w:r>
        <w:t xml:space="preserve"> </w:t>
      </w:r>
      <w:r>
        <w:t xml:space="preserve">I proactively researched alternative components that were compliant with EU regulations but more readily available within the Belgian supply network. This required extensive datasheet cross-referencing and re-validation of circuit parameters, ensuring that any substitution did not compromise performance.</w:t>
      </w:r>
    </w:p>
    <w:p>
      <w:pPr>
        <w:pStyle w:val="BodyText"/>
      </w:pPr>
      <w:r>
        <w:t xml:space="preserve">Furthermore, the multicultural nature of teams in Belgium Brussels meant that communication styles varied significantly. Clarifying technical specifications with colleagues from different linguistic backgrounds required patience and precise documentation. This experience honed my ability to write clear, unambiguous technical reports in English, which is often the lingua franca of tech hubs in this region.</w:t>
      </w:r>
    </w:p>
    <w:p>
      <w:pPr>
        <w:pStyle w:val="BodyText"/>
      </w:pPr>
      <w:r>
        <w:t xml:space="preserve">Beyond technical prowess, this internship was instrumental in shaping my professional identity as an Electronics Engineer. Working within the vibrant ecosystem of Belgium Brussels exposed me to agile methodologies commonly used in European tech firms. I participated in daily stand-ups, sprint planning sessions, and retrospectives.</w:t>
      </w:r>
    </w:p>
    <w:p>
      <w:pPr>
        <w:pStyle w:val="BodyText"/>
      </w:pPr>
      <w:r>
        <w:t xml:space="preserve">I also developed a deeper appreciation for interdisciplinary collaboration. Electronics engineering does not exist in a vacuum; it intersects with mechanical design (enclosure fitting), software development (firmware logic), and regulatory affairs (compliance testing). Learning to speak the "language" of these adjacent disciplines was crucial for the success of our project.</w:t>
      </w:r>
    </w:p>
    <w:p>
      <w:pPr>
        <w:pStyle w:val="BodyText"/>
      </w:pPr>
      <w:r>
        <w:t xml:space="preserve">In conclusion, my internship as an Electronics Engineer in Belgium Brussels has been a transformative experience. It has provided me with robust technical skills in circuit design, PCB layout, and embedded systems integration, while simultaneously grounding me in the practical realities of the European electronics market.</w:t>
      </w:r>
    </w:p>
    <w:p>
      <w:pPr>
        <w:pStyle w:val="BodyText"/>
      </w:pPr>
      <w:r>
        <w:t xml:space="preserve">The specific context of Belgium Brussels offered more than just engineering challenges; it provided a window into how technology intersects with policy and sustainability on a continental scale. The experience has confirmed my passion for green electronics and smart city infrastructure, sectors that are rapidly growing in this region.</w:t>
      </w:r>
    </w:p>
    <w:p>
      <w:pPr>
        <w:pStyle w:val="BodyText"/>
      </w:pPr>
      <w:r>
        <w:rPr>
          <w:bCs/>
          <w:b/>
        </w:rPr>
        <w:t xml:space="preserve">Final Reflection:</w:t>
      </w:r>
      <w:r>
        <w:t xml:space="preserve"> </w:t>
      </w:r>
      <w:r>
        <w:t xml:space="preserve">I leave this internship not only with improved engineering capabilities but also with a global perspective. The standards, workflows, and collaborative cultures I encountered in Belgium Brussels will serve as a benchmark for my future career endeavors. I am confident that the skills acquired here have prepared me to contribute effectively to innovative electronics projects on an international stage.</w:t>
      </w:r>
    </w:p>
    <w:p>
      <w:pPr>
        <w:pStyle w:val="BodyText"/>
      </w:pPr>
      <w:r>
        <w:t xml:space="preserve">I would like to extend my sincere gratitude to my supervisors at the host company for their mentorship and trust. I also thank the academic team for facilitating this opportunity, which allowed me to apply theoretical concepts in a real-world setting within one of Europe's most dynamic technological centers.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Belgium Brussels</dc:title>
  <dc:creator/>
  <dc:language>en</dc:language>
  <cp:keywords/>
  <dcterms:created xsi:type="dcterms:W3CDTF">2026-07-29T08:09:50Z</dcterms:created>
  <dcterms:modified xsi:type="dcterms:W3CDTF">2026-07-29T08:09:50Z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