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0" w:name="X5cdcd2dc8c624ceb03ea7ec7e0becc981e356d2"/>
    <w:p>
      <w:pPr>
        <w:pStyle w:val="Heading1"/>
      </w:pPr>
      <w:r>
        <w:t xml:space="preserve">Innovative Solutions for Urban Sustainability: An Internship Report on Environmental Engineering in Germany Berlin</w:t>
      </w:r>
    </w:p>
    <w:p>
      <w:pPr>
        <w:pStyle w:val="FirstParagraph"/>
      </w:pPr>
      <w:r>
        <w:rPr>
          <w:bCs/>
          <w:b/>
        </w:rPr>
        <w:t xml:space="preserve">Date:</w:t>
      </w:r>
      <w:r>
        <w:t xml:space="preserve"> </w:t>
      </w:r>
      <w:r>
        <w:t xml:space="preserve">October 2023</w:t>
      </w:r>
      <w:r>
        <w:br/>
      </w:r>
      <w:r>
        <w:rPr>
          <w:bCs/>
          <w:b/>
        </w:rPr>
        <w:t xml:space="preserve">Candidate Name:</w:t>
      </w:r>
      <w:r>
        <w:t xml:space="preserve"> </w:t>
      </w:r>
      <w:r>
        <w:t xml:space="preserve">[Candidate Name]</w:t>
      </w:r>
      <w:r>
        <w:br/>
      </w:r>
      <w:r>
        <w:rPr>
          <w:bCs/>
          <w:b/>
        </w:rPr>
        <w:t xml:space="preserve">Institution:</w:t>
      </w:r>
      <w:r>
        <w:t xml:space="preserve"> </w:t>
      </w:r>
      <w:r>
        <w:t xml:space="preserve">[University Name]</w:t>
      </w:r>
      <w:r>
        <w:br/>
      </w:r>
      <w:r>
        <w:rPr>
          <w:bCs/>
          <w:b/>
        </w:rPr>
        <w:t xml:space="preserve">Durations of Internship:</w:t>
      </w:r>
      <w:r>
        <w:t xml:space="preserve"> </w:t>
      </w:r>
      <w:r>
        <w:t xml:space="preserve">June 2023 – September 2023</w:t>
      </w:r>
    </w:p>
    <w:bookmarkEnd w:id="20"/>
    <w:bookmarkStart w:id="21" w:name="executive-summary"/>
    <w:p>
      <w:pPr>
        <w:pStyle w:val="Heading1"/>
      </w:pPr>
      <w:r>
        <w:t xml:space="preserve">1. Executive Summary</w:t>
      </w:r>
    </w:p>
    <w:p>
      <w:pPr>
        <w:pStyle w:val="FirstParagraph"/>
      </w:pPr>
      <w:r>
        <w:t xml:space="preserve">This document outlines the comprehensive experiences, technical observations, and professional developments gained during a four-month internship as an</w:t>
      </w:r>
      <w:r>
        <w:t xml:space="preserve"> </w:t>
      </w:r>
      <w:r>
        <w:rPr>
          <w:bCs/>
          <w:b/>
        </w:rPr>
        <w:t xml:space="preserve">Environmental Engineer</w:t>
      </w:r>
      <w:r>
        <w:t xml:space="preserve">. The primary objective of this report is to analyze the practical application of environmental engineering principles within the complex urban landscape of</w:t>
      </w:r>
      <w:r>
        <w:t xml:space="preserve"> </w:t>
      </w:r>
      <w:r>
        <w:rPr>
          <w:bCs/>
          <w:b/>
        </w:rPr>
        <w:t xml:space="preserve">Germany Berlin</w:t>
      </w:r>
      <w:r>
        <w:t xml:space="preserve">. This period provided invaluable insights into how metropolitan sustainability goals are translated into tangible infrastructure projects and regulatory compliance measures. The unique intersection of historical preservation, rapid modernization, and stringent European Union regulations makes</w:t>
      </w:r>
      <w:r>
        <w:t xml:space="preserve"> </w:t>
      </w:r>
      <w:r>
        <w:rPr>
          <w:bCs/>
          <w:b/>
        </w:rPr>
        <w:t xml:space="preserve">Germany Berlin</w:t>
      </w:r>
      <w:r>
        <w:t xml:space="preserve"> </w:t>
      </w:r>
      <w:r>
        <w:t xml:space="preserve">an ideal case study for advanced environmental engineering practices.</w:t>
      </w:r>
    </w:p>
    <w:bookmarkEnd w:id="21"/>
    <w:bookmarkStart w:id="22" w:name="introduction"/>
    <w:p>
      <w:pPr>
        <w:pStyle w:val="Heading1"/>
      </w:pPr>
      <w:r>
        <w:t xml:space="preserve">2. Introduction</w:t>
      </w:r>
    </w:p>
    <w:p>
      <w:pPr>
        <w:pStyle w:val="FirstParagraph"/>
      </w:pPr>
      <w:r>
        <w:t xml:space="preserve">The global transition towards sustainable urban development requires robust engineering frameworks capable of managing waste, water resources, and air quality efficiently. As a student of environmental science transitioning into professional practice, securing an internship as an</w:t>
      </w:r>
      <w:r>
        <w:t xml:space="preserve"> </w:t>
      </w:r>
      <w:r>
        <w:rPr>
          <w:bCs/>
          <w:b/>
        </w:rPr>
        <w:t xml:space="preserve">Environmental Engineer</w:t>
      </w:r>
      <w:r>
        <w:t xml:space="preserve"> </w:t>
      </w:r>
      <w:r>
        <w:t xml:space="preserve">was pivotal for bridging the gap between theoretical academic knowledge and real-world application. The location selected for this professional immersion was</w:t>
      </w:r>
      <w:r>
        <w:t xml:space="preserve"> </w:t>
      </w:r>
      <w:r>
        <w:rPr>
          <w:bCs/>
          <w:b/>
        </w:rPr>
        <w:t xml:space="preserve">Germany Berlin</w:t>
      </w:r>
      <w:r>
        <w:t xml:space="preserve">, a city renowned globally not only for its rich cultural history but also for its aggressive policies regarding climate change mitigation and circular economy implementation.</w:t>
      </w:r>
    </w:p>
    <w:p>
      <w:pPr>
        <w:pStyle w:val="BodyText"/>
      </w:pPr>
      <w:r>
        <w:t xml:space="preserve">The primary goals of this internship were to understand the regulatory frameworks governing environmental protection in</w:t>
      </w:r>
      <w:r>
        <w:t xml:space="preserve"> </w:t>
      </w:r>
      <w:r>
        <w:rPr>
          <w:bCs/>
          <w:b/>
        </w:rPr>
        <w:t xml:space="preserve">Germany Berlin</w:t>
      </w:r>
      <w:r>
        <w:t xml:space="preserve">, assist senior engineers in water treatment process optimization, and participate in environmental impact assessments for new urban infrastructure. By focusing on these areas, the internship aimed to cultivate a holistic understanding of how</w:t>
      </w:r>
      <w:r>
        <w:t xml:space="preserve"> </w:t>
      </w:r>
      <w:r>
        <w:rPr>
          <w:bCs/>
          <w:b/>
        </w:rPr>
        <w:t xml:space="preserve">Environmental Engineer</w:t>
      </w:r>
      <w:r>
        <w:t xml:space="preserve"> </w:t>
      </w:r>
      <w:r>
        <w:t xml:space="preserve">professionals contribute to the ecological resilience of one of Europe's most dynamic capitals.</w:t>
      </w:r>
    </w:p>
    <w:bookmarkEnd w:id="22"/>
    <w:bookmarkStart w:id="23" w:name="Xce4741117e21890445986870dfa9bca99bd0316"/>
    <w:p>
      <w:pPr>
        <w:pStyle w:val="Heading1"/>
      </w:pPr>
      <w:r>
        <w:t xml:space="preserve">3. Organizational Context: The Berlin Landscape</w:t>
      </w:r>
    </w:p>
    <w:p>
      <w:pPr>
        <w:pStyle w:val="FirstParagraph"/>
      </w:pPr>
      <w:r>
        <w:t xml:space="preserve">The internship was conducted within a leading environmental consultancy firm situated in the heart of</w:t>
      </w:r>
      <w:r>
        <w:t xml:space="preserve"> </w:t>
      </w:r>
      <w:r>
        <w:rPr>
          <w:bCs/>
          <w:b/>
        </w:rPr>
        <w:t xml:space="preserve">Germany Berlin</w:t>
      </w:r>
      <w:r>
        <w:t xml:space="preserve">. The firm specializes in providing engineering solutions for municipal governments and private developers, ensuring compliance with the strict German Federal Immission Control Act (BImSchG) and EU Water Framework Directive. Working in</w:t>
      </w:r>
      <w:r>
        <w:t xml:space="preserve"> </w:t>
      </w:r>
      <w:r>
        <w:rPr>
          <w:bCs/>
          <w:b/>
        </w:rPr>
        <w:t xml:space="preserve">Germany Berlin</w:t>
      </w:r>
      <w:r>
        <w:t xml:space="preserve">, the environment is characterized by a high density of mixed-use buildings, extensive public transportation networks, and significant green spaces that require careful ecological management.</w:t>
      </w:r>
    </w:p>
    <w:p>
      <w:pPr>
        <w:pStyle w:val="BodyText"/>
      </w:pPr>
      <w:r>
        <w:t xml:space="preserve">The team structure was multidisciplinary, comprising civil engineers, chemists, data analysts, and regulatory specialists. As an</w:t>
      </w:r>
      <w:r>
        <w:t xml:space="preserve"> </w:t>
      </w:r>
      <w:r>
        <w:rPr>
          <w:bCs/>
          <w:b/>
        </w:rPr>
        <w:t xml:space="preserve">Environmental Engineer</w:t>
      </w:r>
      <w:r>
        <w:t xml:space="preserve">, I was integrated into the Water Management Division. The division's mandate includes monitoring the quality of wastewater discharged into the Spree River and ensuring that stormwater management systems in</w:t>
      </w:r>
      <w:r>
        <w:t xml:space="preserve"> </w:t>
      </w:r>
      <w:r>
        <w:rPr>
          <w:bCs/>
          <w:b/>
        </w:rPr>
        <w:t xml:space="preserve">Germany Berlin</w:t>
      </w:r>
      <w:r>
        <w:t xml:space="preserve"> </w:t>
      </w:r>
      <w:r>
        <w:t xml:space="preserve">are equipped to handle increased precipitation events caused by climate change.</w:t>
      </w:r>
    </w:p>
    <w:bookmarkEnd w:id="23"/>
    <w:bookmarkStart w:id="24" w:name="key-responsibilities-and-projects"/>
    <w:p>
      <w:pPr>
        <w:pStyle w:val="Heading1"/>
      </w:pPr>
      <w:r>
        <w:t xml:space="preserve">4. Key Responsibilities and Projects</w:t>
      </w:r>
    </w:p>
    <w:p>
      <w:pPr>
        <w:pStyle w:val="FirstParagraph"/>
      </w:pPr>
      <w:r>
        <w:rPr>
          <w:bCs/>
          <w:b/>
        </w:rPr>
        <w:t xml:space="preserve">A. Wastewater Treatment Process Optimization:</w:t>
      </w:r>
      <w:r>
        <w:br/>
      </w:r>
      <w:r>
        <w:t xml:space="preserve">One of the core responsibilities involved assisting in the analysis of data from local wastewater treatment plants serving</w:t>
      </w:r>
      <w:r>
        <w:t xml:space="preserve"> </w:t>
      </w:r>
      <w:r>
        <w:rPr>
          <w:bCs/>
          <w:b/>
        </w:rPr>
        <w:t xml:space="preserve">Germany Berlin</w:t>
      </w:r>
      <w:r>
        <w:t xml:space="preserve">. I utilized advanced simulation software to model nutrient removal processes, specifically focusing on nitrogen and phosphorus reduction. This task required a deep understanding of biological treatment mechanisms and their sensitivity to temperature fluctuations, which are increasingly variable due to climate shifts.</w:t>
      </w:r>
    </w:p>
    <w:p>
      <w:pPr>
        <w:pStyle w:val="BodyText"/>
      </w:pPr>
      <w:r>
        <w:rPr>
          <w:bCs/>
          <w:b/>
        </w:rPr>
        <w:t xml:space="preserve">B. Stormwater Management in Urban Environments:</w:t>
      </w:r>
      <w:r>
        <w:br/>
      </w:r>
      <w:r>
        <w:t xml:space="preserve">A significant project focused on the implementation of "Blue-Green" infrastructure in</w:t>
      </w:r>
      <w:r>
        <w:t xml:space="preserve"> </w:t>
      </w:r>
      <w:r>
        <w:rPr>
          <w:bCs/>
          <w:b/>
        </w:rPr>
        <w:t xml:space="preserve">Germany Berlin</w:t>
      </w:r>
      <w:r>
        <w:t xml:space="preserve">. Traditional gray infrastructure is often insufficient for modern rainfall patterns. I collaborated with senior engineers to design retention basins and permeable pavements that reduce runoff volume while enhancing urban biodiversity. This experience highlighted the critical role of an</w:t>
      </w:r>
      <w:r>
        <w:t xml:space="preserve"> </w:t>
      </w:r>
      <w:r>
        <w:rPr>
          <w:bCs/>
          <w:b/>
        </w:rPr>
        <w:t xml:space="preserve">Environmental Engineer</w:t>
      </w:r>
      <w:r>
        <w:t xml:space="preserve"> </w:t>
      </w:r>
      <w:r>
        <w:t xml:space="preserve">in creating dual-purpose infrastructure that manages hydrological risks while improving the quality of life for residents.</w:t>
      </w:r>
    </w:p>
    <w:p>
      <w:pPr>
        <w:pStyle w:val="BodyText"/>
      </w:pPr>
      <w:r>
        <w:rPr>
          <w:bCs/>
          <w:b/>
        </w:rPr>
        <w:t xml:space="preserve">C. Regulatory Compliance and Reporting:</w:t>
      </w:r>
      <w:r>
        <w:br/>
      </w:r>
      <w:r>
        <w:t xml:space="preserve">I assisted in preparing technical reports required by local authorities in</w:t>
      </w:r>
      <w:r>
        <w:t xml:space="preserve"> </w:t>
      </w:r>
      <w:r>
        <w:rPr>
          <w:bCs/>
          <w:b/>
        </w:rPr>
        <w:t xml:space="preserve">Germany Berlin</w:t>
      </w:r>
      <w:r>
        <w:t xml:space="preserve">. These documents detailed air quality monitoring results near major construction sites. As an</w:t>
      </w:r>
      <w:r>
        <w:t xml:space="preserve"> </w:t>
      </w:r>
      <w:r>
        <w:rPr>
          <w:bCs/>
          <w:b/>
        </w:rPr>
        <w:t xml:space="preserve">Environmental Engineer</w:t>
      </w:r>
      <w:r>
        <w:t xml:space="preserve">, accuracy is paramount; errors could lead to severe legal consequences for the company and environmental harm to the city. This task sharpened my ability to communicate complex technical data clearly and concisely.</w:t>
      </w:r>
    </w:p>
    <w:bookmarkEnd w:id="24"/>
    <w:bookmarkStart w:id="25" w:name="technical-skills-development"/>
    <w:p>
      <w:pPr>
        <w:pStyle w:val="Heading1"/>
      </w:pPr>
      <w:r>
        <w:t xml:space="preserve">5. Technical Skills Development</w:t>
      </w:r>
    </w:p>
    <w:p>
      <w:pPr>
        <w:pStyle w:val="FirstParagraph"/>
      </w:pPr>
      <w:r>
        <w:t xml:space="preserve">The internship provided extensive hands-on experience with industry-standard tools essential for an</w:t>
      </w:r>
      <w:r>
        <w:t xml:space="preserve"> </w:t>
      </w:r>
      <w:r>
        <w:rPr>
          <w:bCs/>
          <w:b/>
        </w:rPr>
        <w:t xml:space="preserve">Environmental Engineer</w:t>
      </w:r>
      <w:r>
        <w:t xml:space="preserve">. I gained proficiency in GIS (Geographic Information Systems) mapping, which is crucial for visualizing environmental data across the diverse districts of</w:t>
      </w:r>
      <w:r>
        <w:t xml:space="preserve"> </w:t>
      </w:r>
      <w:r>
        <w:rPr>
          <w:bCs/>
          <w:b/>
        </w:rPr>
        <w:t xml:space="preserve">Germany Berlin</w:t>
      </w:r>
      <w:r>
        <w:t xml:space="preserve">. Additionally, I learned to use computational fluid dynamics (CFD) software to model air dispersion patterns around high-traffic zones.</w:t>
      </w:r>
    </w:p>
    <w:p>
      <w:pPr>
        <w:pStyle w:val="BodyText"/>
      </w:pPr>
      <w:r>
        <w:t xml:space="preserve">Furthermore, the rigorous standards of engineering in</w:t>
      </w:r>
      <w:r>
        <w:t xml:space="preserve"> </w:t>
      </w:r>
      <w:r>
        <w:rPr>
          <w:bCs/>
          <w:b/>
        </w:rPr>
        <w:t xml:space="preserve">Germany Berlin</w:t>
      </w:r>
    </w:p>
    <w:bookmarkEnd w:id="25"/>
    <w:bookmarkStart w:id="26" w:name="challenges-and-solutions"/>
    <w:p>
      <w:pPr>
        <w:pStyle w:val="Heading1"/>
      </w:pPr>
      <w:r>
        <w:t xml:space="preserve">6. Challenges and Solutions</w:t>
      </w:r>
    </w:p>
    <w:p>
      <w:pPr>
        <w:pStyle w:val="FirstParagraph"/>
      </w:pPr>
      <w:r>
        <w:t xml:space="preserve">Navigating the bureaucratic landscape in</w:t>
      </w:r>
      <w:r>
        <w:t xml:space="preserve"> </w:t>
      </w:r>
      <w:r>
        <w:rPr>
          <w:bCs/>
          <w:b/>
        </w:rPr>
        <w:t xml:space="preserve">Germany Berlin</w:t>
      </w:r>
    </w:p>
    <w:p>
      <w:pPr>
        <w:pStyle w:val="BodyText"/>
      </w:pPr>
      <w:r>
        <w:t xml:space="preserve">Another challenge was the technical complexity of legacy systems in older parts of</w:t>
      </w:r>
      <w:r>
        <w:t xml:space="preserve"> </w:t>
      </w:r>
      <w:r>
        <w:rPr>
          <w:bCs/>
          <w:b/>
        </w:rPr>
        <w:t xml:space="preserve">Germany BerlinEnvironmental Engineer</w:t>
      </w:r>
    </w:p>
    <w:bookmarkEnd w:id="26"/>
    <w:bookmarkStart w:id="27" w:name="conclusion-and-future-outlook"/>
    <w:p>
      <w:pPr>
        <w:pStyle w:val="Heading1"/>
      </w:pPr>
      <w:r>
        <w:t xml:space="preserve">7. Conclusion and Future Outlook</w:t>
      </w:r>
    </w:p>
    <w:p>
      <w:pPr>
        <w:pStyle w:val="FirstParagraph"/>
      </w:pPr>
      <w:r>
        <w:t xml:space="preserve">In conclusion, this internship as an</w:t>
      </w:r>
      <w:r>
        <w:t xml:space="preserve"> </w:t>
      </w:r>
      <w:r>
        <w:rPr>
          <w:bCs/>
          <w:b/>
        </w:rPr>
        <w:t xml:space="preserve">Environmental EngineerGermany Berlin</w:t>
      </w:r>
    </w:p>
    <w:p>
      <w:pPr>
        <w:pStyle w:val="BodyText"/>
      </w:pPr>
      <w:r>
        <w:t xml:space="preserve">The specific challenges and innovations observed in</w:t>
      </w:r>
      <w:r>
        <w:t xml:space="preserve"> </w:t>
      </w:r>
      <w:r>
        <w:rPr>
          <w:bCs/>
          <w:b/>
        </w:rPr>
        <w:t xml:space="preserve">Germany BerlinGermany Berlin</w:t>
      </w:r>
      <w:r>
        <w:t xml:space="preserve">, ready to apply these lessons as an engaged and competent</w:t>
      </w:r>
      <w:r>
        <w:t xml:space="preserve"> </w:t>
      </w:r>
      <w:r>
        <w:rPr>
          <w:bCs/>
          <w:b/>
        </w:rPr>
        <w:t xml:space="preserve">Environmental Engineer</w:t>
      </w:r>
      <w:r>
        <w:t xml:space="preserve"> </w:t>
      </w:r>
      <w:r>
        <w:t xml:space="preserve">in future projects.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Germany Berlin</dc:title>
  <dc:creator/>
  <dc:language>en</dc:language>
  <cp:keywords/>
  <dcterms:created xsi:type="dcterms:W3CDTF">2026-07-29T05:20:00Z</dcterms:created>
  <dcterms:modified xsi:type="dcterms:W3CDTF">2026-07-29T05:20:00Z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