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Degree Program:</w:t>
      </w:r>
      <w:r>
        <w:t xml:space="preserve"> </w:t>
      </w:r>
      <w:r>
        <w:t xml:space="preserve">Bachelor of Science in Environmental Engineering</w:t>
      </w:r>
      <w:r>
        <w:br/>
      </w:r>
      <w:r>
        <w:rPr>
          <w:bCs/>
          <w:b/>
        </w:rPr>
        <w:t xml:space="preserve">Site Location: Israel Tel Aviv</w:t>
      </w:r>
    </w:p>
    <w:bookmarkStart w:id="20" w:name="executive-summary"/>
    <w:p>
      <w:pPr>
        <w:pStyle w:val="Heading2"/>
      </w:pPr>
      <w:r>
        <w:t xml:space="preserve">1. Executive Summary</w:t>
      </w:r>
    </w:p>
    <w:p>
      <w:pPr>
        <w:pStyle w:val="FirstParagraph"/>
      </w:pPr>
      <w:r>
        <w:t xml:space="preserve">This report details the professional experience gained during a twelve-week internship focused on the role of an</w:t>
      </w:r>
      <w:r>
        <w:t xml:space="preserve"> </w:t>
      </w:r>
      <w:r>
        <w:rPr>
          <w:bCs/>
          <w:b/>
        </w:rPr>
        <w:t xml:space="preserve">Environmental Engineer</w:t>
      </w:r>
      <w:r>
        <w:t xml:space="preserve">. The primary objective of this training was to bridge the gap between academic theoretical knowledge and practical application within a rapidly developing urban environment. The placement was conducted in</w:t>
      </w:r>
      <w:r>
        <w:t xml:space="preserve"> </w:t>
      </w:r>
      <w:r>
        <w:rPr>
          <w:bCs/>
          <w:b/>
        </w:rPr>
        <w:t xml:space="preserve">Israel Tel Aviv</w:t>
      </w:r>
      <w:r>
        <w:t xml:space="preserve">, a metropolis characterized by high population density, coastal geography, and significant water scarcity challenges. This document outlines the specific projects undertaken, technical skills acquired, and the broader understanding of sustainable engineering practices required to maintain environmental integrity in one of the Middle East’s most dynamic cities.</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Israel Tel Aviv</w:t>
      </w:r>
      <w:r>
        <w:t xml:space="preserve"> </w:t>
      </w:r>
      <w:r>
        <w:t xml:space="preserve">presents a unique set of environmental engineering challenges that differ significantly from those found in temperate or water-rich regions. As a coastal municipality situated on the Mediterranean Sea, it faces acute pressures regarding groundwater salinity, marine pollution control, and the management of solid waste in a dense urban fabric. Furthermore,</w:t>
      </w:r>
      <w:r>
        <w:t xml:space="preserve"> </w:t>
      </w:r>
      <w:r>
        <w:rPr>
          <w:bCs/>
          <w:b/>
        </w:rPr>
        <w:t xml:space="preserve">Israel Tel Aviv</w:t>
      </w:r>
      <w:r>
        <w:t xml:space="preserve"> </w:t>
      </w:r>
      <w:r>
        <w:t xml:space="preserve">is at the forefront of technological innovation in water recycling and desalination technologies.</w:t>
      </w:r>
    </w:p>
    <w:p>
      <w:pPr>
        <w:pStyle w:val="BodyText"/>
      </w:pPr>
      <w:r>
        <w:t xml:space="preserve">The primary goal of this internship was to serve as an</w:t>
      </w:r>
      <w:r>
        <w:t xml:space="preserve"> </w:t>
      </w:r>
      <w:r>
        <w:rPr>
          <w:bCs/>
          <w:b/>
        </w:rPr>
        <w:t xml:space="preserve">Environmental Engineer</w:t>
      </w:r>
      <w:r>
        <w:t xml:space="preserve">, a position that required rigorous analysis, compliance monitoring, and strategic planning. The intern was embedded within a municipal environmental department tasked with overseeing local sustainability initiatives. By working within</w:t>
      </w:r>
      <w:r>
        <w:t xml:space="preserve"> </w:t>
      </w:r>
      <w:r>
        <w:rPr>
          <w:bCs/>
          <w:b/>
        </w:rPr>
        <w:t xml:space="preserve">Israel Tel Aviv</w:t>
      </w:r>
      <w:r>
        <w:t xml:space="preserve">, the intern gained firsthand experience in how regulatory frameworks are enforced and how engineering solutions are adapted to local climatic and demographic realities.</w:t>
      </w:r>
    </w:p>
    <w:bookmarkEnd w:id="21"/>
    <w:bookmarkStart w:id="25" w:name="key-responsibilities-and-project-work"/>
    <w:p>
      <w:pPr>
        <w:pStyle w:val="Heading2"/>
      </w:pPr>
      <w:r>
        <w:t xml:space="preserve">3. Key Responsibilities and Project Work</w:t>
      </w:r>
    </w:p>
    <w:p>
      <w:pPr>
        <w:pStyle w:val="FirstParagraph"/>
      </w:pPr>
      <w:r>
        <w:t xml:space="preserve">The core duties of the</w:t>
      </w:r>
      <w:r>
        <w:t xml:space="preserve"> </w:t>
      </w:r>
      <w:r>
        <w:rPr>
          <w:bCs/>
          <w:b/>
        </w:rPr>
        <w:t xml:space="preserve">Environmental Engineer</w:t>
      </w:r>
      <w:r>
        <w:t xml:space="preserve"> </w:t>
      </w:r>
      <w:r>
        <w:t xml:space="preserve">during this internship revolved around three main pillars: Water Resource Management, Waste Mitigation Strategies, and Air Quality Monitoring. Each of these areas is critical to the sustainability goals of</w:t>
      </w:r>
      <w:r>
        <w:t xml:space="preserve"> </w:t>
      </w:r>
      <w:r>
        <w:rPr>
          <w:bCs/>
          <w:b/>
        </w:rPr>
        <w:t xml:space="preserve">Israel Tel Aviv</w:t>
      </w:r>
      <w:r>
        <w:t xml:space="preserve">.</w:t>
      </w:r>
    </w:p>
    <w:bookmarkStart w:id="22" w:name="Xe0204f55e70e888d6d450b4393708a25abf1641"/>
    <w:p>
      <w:pPr>
        <w:pStyle w:val="Heading3"/>
      </w:pPr>
      <w:r>
        <w:t xml:space="preserve">3.1 Water Resource Management and Reclamation</w:t>
      </w:r>
    </w:p>
    <w:p>
      <w:pPr>
        <w:pStyle w:val="FirstParagraph"/>
      </w:pPr>
      <w:r>
        <w:t xml:space="preserve">A significant portion of time was dedicated to analyzing the efficiency of local wastewater treatment facilities. In</w:t>
      </w:r>
      <w:r>
        <w:t xml:space="preserve"> </w:t>
      </w:r>
      <w:r>
        <w:rPr>
          <w:bCs/>
          <w:b/>
        </w:rPr>
        <w:t xml:space="preserve">Israel Tel Aviv</w:t>
      </w:r>
      <w:r>
        <w:t xml:space="preserve">, water reuse is not merely an option but a necessity due to the chronic shortage of fresh water resources. The intern assisted senior engineers in evaluating the performance data of reverse osmosis plants that supply reclaimed water for agricultural and industrial use across the region.</w:t>
      </w:r>
    </w:p>
    <w:p>
      <w:pPr>
        <w:pStyle w:val="BodyText"/>
      </w:pPr>
      <w:r>
        <w:t xml:space="preserve">Specific tasks included:</w:t>
      </w:r>
    </w:p>
    <w:p>
      <w:pPr>
        <w:numPr>
          <w:ilvl w:val="0"/>
          <w:numId w:val="1001"/>
        </w:numPr>
        <w:pStyle w:val="Compact"/>
      </w:pPr>
      <w:r>
        <w:rPr>
          <w:bCs/>
          <w:b/>
        </w:rPr>
        <w:t xml:space="preserve">Data Analysis:</w:t>
      </w:r>
      <w:r>
        <w:t xml:space="preserve"> </w:t>
      </w:r>
      <w:r>
        <w:t xml:space="preserve">Collecting and interpreting monthly discharge reports to ensure compliance with Israeli environmental standards.</w:t>
      </w:r>
    </w:p>
    <w:p>
      <w:pPr>
        <w:numPr>
          <w:ilvl w:val="0"/>
          <w:numId w:val="1001"/>
        </w:numPr>
        <w:pStyle w:val="Compact"/>
      </w:pPr>
      <w:r>
        <w:t xml:space="preserve">Saltwater Intrusion Monitoring:  Participating in field surveys along the Tel Aviv coastline to monitor groundwater levels and salinity concentrations, a critical issue for protecting the coastal aquifer.</w:t>
      </w:r>
    </w:p>
    <w:p>
      <w:pPr>
        <w:numPr>
          <w:ilvl w:val="0"/>
          <w:numId w:val="1001"/>
        </w:numPr>
        <w:pStyle w:val="Compact"/>
      </w:pPr>
      <w:r>
        <w:rPr>
          <w:bCs/>
          <w:b/>
        </w:rPr>
        <w:t xml:space="preserve">Process Optimization:Israel Tel Aviv</w:t>
      </w:r>
      <w:r>
        <w:t xml:space="preserve">.</w:t>
      </w:r>
    </w:p>
    <w:bookmarkEnd w:id="22"/>
    <w:bookmarkStart w:id="23" w:name="X863e2569a334b33cba44bce220184e8245deb7b"/>
    <w:p>
      <w:pPr>
        <w:pStyle w:val="Heading3"/>
      </w:pPr>
      <w:r>
        <w:t xml:space="preserve">3.2 Solid Waste Management and Circular Economy</w:t>
      </w:r>
    </w:p>
    <w:p>
      <w:pPr>
        <w:pStyle w:val="FirstParagraph"/>
      </w:pPr>
      <w:r>
        <w:t xml:space="preserve">Tel Aviv, Israel, Environmental Engineer, the intern played a key role in supporting the municipal transition toward a circular economy model. The focus was on improving separation rates at source and reducing the volume of waste sent to landfills.</w:t>
      </w:r>
    </w:p>
    <w:p>
      <w:pPr>
        <w:pStyle w:val="BodyText"/>
      </w:pPr>
      <w:r>
        <w:t xml:space="preserve">The internship involved:</w:t>
      </w:r>
    </w:p>
    <w:p>
      <w:pPr>
        <w:pStyle w:val="BodyText"/>
      </w:pPr>
      <w:r>
        <w:rPr>
          <w:bCs/>
          <w:b/>
        </w:rPr>
        <w:t xml:space="preserve">Auditing Collection Routes:</w:t>
      </w:r>
      <w:r>
        <w:t xml:space="preserve">  Analyzing GPS data from garbage trucks to optimize collection routes, thereby reducing fuel consumption and carbon emissions within</w:t>
      </w:r>
    </w:p>
    <w:p>
      <w:pPr>
        <w:pStyle w:val="BodyText"/>
      </w:pPr>
      <w:r>
        <w:t xml:space="preserve"> Israel Tel Aviv.</w:t>
      </w:r>
      <w:r>
        <w:rPr>
          <w:bCs/>
          <w:b/>
        </w:rPr>
        <w:t xml:space="preserve">Pilot Program Evaluation: </w:t>
      </w:r>
      <w:r>
        <w:t xml:space="preserve"> </w:t>
      </w:r>
      <w:r>
        <w:t xml:space="preserve">Monitoring a pilot program for organic waste composting in residential complexes. This required assessing the biodegradation rates and ensuring odor control measures were effective.</w:t>
      </w:r>
    </w:p>
    <w:p>
      <w:pPr>
        <w:pStyle w:val="BodyText"/>
      </w:pPr>
      <w:r>
        <w:rPr>
          <w:bCs/>
          <w:b/>
        </w:rPr>
        <w:t xml:space="preserve">Public Engagement Support:  Assisting in the development of educational materials for residents, highlighting how proper disposal contributes to the environmental health of</w:t>
      </w:r>
      <w:r>
        <w:rPr>
          <w:bCs/>
          <w:b/>
        </w:rPr>
        <w:t xml:space="preserve"> </w:t>
      </w:r>
      <w:r>
        <w:rPr>
          <w:bCs/>
          <w:b/>
          <w:bCs/>
          <w:b/>
        </w:rPr>
        <w:t xml:space="preserve"> Israel Tel Aviv.</w:t>
      </w:r>
    </w:p>
    <w:bookmarkEnd w:id="23"/>
    <w:bookmarkStart w:id="24" w:name="air-quality-and-noise-pollution"/>
    <w:p>
      <w:pPr>
        <w:pStyle w:val="Heading3"/>
      </w:pPr>
      <w:r>
        <w:t xml:space="preserve">3.3 Air Quality and Noise Pollution</w:t>
      </w:r>
    </w:p>
    <w:p>
      <w:pPr>
        <w:pStyle w:val="FirstParagraph"/>
      </w:pPr>
      <w:r>
        <w:t xml:space="preserve">The density of traffic in</w:t>
      </w:r>
    </w:p>
    <w:p>
      <w:pPr>
        <w:pStyle w:val="BodyText"/>
      </w:pPr>
      <w:r>
        <w:t xml:space="preserve"> Tel Aviv, Israel, necessitates constant monitoring of air quality. The intern assisted in the calibration and maintenance of stationary air quality stations located near major arterial roads. Data collected was used to model dispersion patterns of particulate matter (PM2.5 and PM10) and nitrogen oxides.</w:t>
      </w:r>
    </w:p>
    <w:p>
      <w:pPr>
        <w:pStyle w:val="BodyText"/>
      </w:pPr>
      <w:r>
        <w:t xml:space="preserve">The</w:t>
      </w:r>
    </w:p>
    <w:p>
      <w:pPr>
        <w:pStyle w:val="BodyText"/>
      </w:pPr>
      <w:r>
        <w:t xml:space="preserve"> Environmental Engineer role also extended to noise pollution assessment, particularly in areas undergoing rapid construction development. The intern learned to utilize sound level meters and software tools to predict noise impact levels on nearby residential zones, ensuring that construction activities adhered to municipal quiet hours and decibel limits.</w:t>
      </w:r>
    </w:p>
    <w:bookmarkEnd w:id="24"/>
    <w:bookmarkEnd w:id="25"/>
    <w:bookmarkStart w:id="26" w:name="technical-skills-acquired"/>
    <w:p>
      <w:pPr>
        <w:pStyle w:val="Heading2"/>
      </w:pPr>
      <w:r>
        <w:t xml:space="preserve">4. Technical Skills Acquired</w:t>
      </w:r>
    </w:p>
    <w:p>
      <w:pPr>
        <w:pStyle w:val="FirstParagraph"/>
      </w:pPr>
      <w:r>
        <w:t xml:space="preserve">This internship significantly enhanced the technical proficiency of the intern in several areas relevant to modern</w:t>
      </w:r>
    </w:p>
    <w:p>
      <w:pPr>
        <w:pStyle w:val="BodyText"/>
      </w:pPr>
      <w:r>
        <w:t xml:space="preserve"> Environmental Engineering.</w:t>
      </w:r>
    </w:p>
    <w:p>
      <w:pPr>
        <w:numPr>
          <w:ilvl w:val="0"/>
          <w:numId w:val="1002"/>
        </w:numPr>
        <w:pStyle w:val="Compact"/>
      </w:pPr>
      <w:r>
        <w:t xml:space="preserve"> Regulatory Compliance:  Israel Tel Aviv.</w:t>
      </w:r>
    </w:p>
    <w:p>
      <w:pPr>
        <w:numPr>
          <w:ilvl w:val="0"/>
          <w:numId w:val="1000"/>
        </w:numPr>
        <w:pStyle w:val="Compact"/>
      </w:pPr>
      <w:r>
        <w:t xml:space="preserve">Software Proficiency:  Utilized specialized GIS (Geographic Information Systems) software to map pollution sources and waste collection efficiency across</w:t>
      </w:r>
    </w:p>
    <w:p>
      <w:pPr>
        <w:numPr>
          <w:ilvl w:val="0"/>
          <w:numId w:val="1000"/>
        </w:numPr>
        <w:pStyle w:val="Compact"/>
      </w:pPr>
      <w:r>
        <w:t xml:space="preserve"> Tel Aviv, Israel.</w:t>
      </w:r>
    </w:p>
    <w:p>
      <w:pPr>
        <w:numPr>
          <w:ilvl w:val="0"/>
          <w:numId w:val="1002"/>
        </w:numPr>
        <w:pStyle w:val="Compact"/>
      </w:pPr>
      <w:r>
        <w:t xml:space="preserve">Fieldwork Skills:&amp; nbsp;&amp; lt;/strong &amp; gt; Improved capabilities in sampling techniques for water and air quality analysis in urban settings.&amp; nbsp;&amp; lt;/li&amp; gt;</w:t>
      </w:r>
    </w:p>
    <w:p>
      <w:pPr>
        <w:numPr>
          <w:ilvl w:val="0"/>
          <w:numId w:val="1000"/>
        </w:numPr>
        <w:pStyle w:val="Compact"/>
      </w:pPr>
      <w:r>
        <w:t xml:space="preserve">Data Interpretation:&amp;n bsp;&amp; g t; Learned to translate complex environmental datasets into actionable engineering recommendations.</w:t>
      </w:r>
    </w:p>
    <w:bookmarkEnd w:id="26"/>
    <w:bookmarkStart w:id="27" w:name="challenges-and-observations"/>
    <w:p>
      <w:pPr>
        <w:pStyle w:val="Heading2"/>
      </w:pPr>
      <w:r>
        <w:t xml:space="preserve">5. Challenges and Observations</w:t>
      </w:r>
    </w:p>
    <w:p>
      <w:pPr>
        <w:pStyle w:val="FirstParagraph"/>
      </w:pPr>
      <w:r>
        <w:t xml:space="preserve">Operating as an</w:t>
      </w:r>
    </w:p>
    <w:p>
      <w:pPr>
        <w:pStyle w:val="BodyText"/>
      </w:pPr>
      <w:r>
        <w:t xml:space="preserve"> Environmental Engineer in</w:t>
      </w:r>
    </w:p>
    <w:p>
      <w:pPr>
        <w:pStyle w:val="BodyText"/>
      </w:pPr>
      <w:r>
        <w:t xml:space="preserve">presented unique challenges. The rapid pace of urban development often conflicts with long-term environmental sustainability goals. Additionally, the coastal location introduces the constant threat of sea-level rise and storm surges, requiring engineering solutions that are resilient to climate change impacts.</w:t>
      </w:r>
    </w:p>
    <w:p>
      <w:pPr>
        <w:pStyle w:val="BodyText"/>
      </w:pPr>
      <w:r>
        <w:t xml:space="preserve">One specific challenge observed was the coordination between multiple municipal departments and private contractors. Effective communication was vital to ensure that engineering standards were maintained across all projects within</w:t>
      </w:r>
    </w:p>
    <w:p>
      <w:pPr>
        <w:pStyle w:val="BodyText"/>
      </w:pPr>
      <w:r>
        <w:t xml:space="preserve">. The intern learned that technical expertise must be paired with strong stakeholder management skills to drive successful environmental outcomes.</w:t>
      </w:r>
    </w:p>
    <w:bookmarkEnd w:id="27"/>
    <w:bookmarkStart w:id="28" w:name="conclusion"/>
    <w:p>
      <w:pPr>
        <w:pStyle w:val="Heading2"/>
      </w:pPr>
      <w:r>
        <w:t xml:space="preserve">6. Conclusion</w:t>
      </w:r>
    </w:p>
    <w:p>
      <w:pPr>
        <w:pStyle w:val="FirstParagraph"/>
      </w:pPr>
      <w:r>
        <w:t xml:space="preserve">In conclusion, this internship provided an invaluable opportunity to practice the profession of</w:t>
      </w:r>
    </w:p>
    <w:p>
      <w:pPr>
        <w:pStyle w:val="BodyText"/>
      </w:pPr>
      <w:r>
        <w:t xml:space="preserve"> Environmental Engineer in a complex, real-world setting. The experience in</w:t>
      </w:r>
    </w:p>
    <w:p>
      <w:pPr>
        <w:pStyle w:val="BodyText"/>
      </w:pPr>
      <w:r>
        <w:t xml:space="preserve"> Israel Tel Aviv highlighted the critical importance of innovation in water management and waste reduction for sustainable urban living. By addressing the specific environmental pressures faced by this coastal city, the intern developed a robust skill set that prepares them for future careers in global environmental challenges.</w:t>
      </w:r>
    </w:p>
    <w:p>
      <w:pPr>
        <w:pStyle w:val="BodyText"/>
      </w:pPr>
      <w:r>
        <w:t xml:space="preserve">The insights gained regarding regulatory compliance, technical data analysis, and interdisciplinary collaboration will be instrumental in future professional endeavors.</w:t>
      </w:r>
    </w:p>
    <w:p>
      <w:pPr>
        <w:pStyle w:val="BodyText"/>
      </w:pPr>
      <w:r>
        <w:t xml:space="preserve"> Israel Tel Aviv stands as a model of how engineering can drive sustainability in resource-constrained environments, making this internship a cornerstone of the intern’s academic and professional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Israel Tel Aviv</dc:title>
  <dc:creator/>
  <dc:language>en</dc:language>
  <cp:keywords/>
  <dcterms:created xsi:type="dcterms:W3CDTF">2026-07-29T09:32:41Z</dcterms:created>
  <dcterms:modified xsi:type="dcterms:W3CDTF">2026-07-29T09:32:41Z</dcterms:modified>
</cp:coreProperties>
</file>

<file path=docProps/custom.xml><?xml version="1.0" encoding="utf-8"?>
<Properties xmlns="http://schemas.openxmlformats.org/officeDocument/2006/custom-properties" xmlns:vt="http://schemas.openxmlformats.org/officeDocument/2006/docPropsVTypes"/>
</file>