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Japan</w:t>
      </w:r>
      <w:r>
        <w:t xml:space="preserve"> </w:t>
      </w:r>
      <w:r>
        <w:t xml:space="preserve">Tokyo</w:t>
      </w:r>
    </w:p>
    <w:bookmarkStart w:id="33" w:name="Xb43f366f244b9e0a9f7017660b1d8d1e5df80a5"/>
    <w:p>
      <w:pPr>
        <w:pStyle w:val="Heading1"/>
      </w:pPr>
      <w:r>
        <w:t xml:space="preserve">Internship Report on Environmental Engineering Practice in Japan Tokyo</w:t>
      </w:r>
    </w:p>
    <w:p>
      <w:pPr>
        <w:pStyle w:val="FirstParagraph"/>
      </w:pPr>
      <w:r>
        <w:rPr>
          <w:bCs/>
          <w:b/>
        </w:rPr>
        <w:t xml:space="preserve">Date:</w:t>
      </w:r>
      <w:r>
        <w:t xml:space="preserve"> </w:t>
      </w:r>
      <w:r>
        <w:t xml:space="preserve">October 24, 2023</w:t>
      </w:r>
      <w:r>
        <w:br/>
      </w:r>
    </w:p>
    <w:p>
      <w:pPr>
        <w:pStyle w:val="BodyText"/>
      </w:pPr>
      <w:r>
        <w:t xml:space="preserve"> Alex Johnson</w:t>
      </w:r>
      <w:r>
        <w:br/>
      </w:r>
    </w:p>
    <w:p>
      <w:pPr>
        <w:pStyle w:val="BodyText"/>
      </w:pPr>
      <w:r>
        <w:t xml:space="preserve"> Japan Tokyo Metropolitan Area</w:t>
      </w:r>
      <w:r>
        <w:br/>
      </w:r>
    </w:p>
    <w:p>
      <w:pPr>
        <w:pStyle w:val="BodyText"/>
      </w:pPr>
      <w:r>
        <w:t xml:space="preserve"> Environmental Engineering with a focus on Urban Waste Management and Water Treatment Systems.</w:t>
      </w:r>
    </w:p>
    <w:bookmarkStart w:id="20" w:name="executive-summary"/>
    <w:p>
      <w:pPr>
        <w:pStyle w:val="Heading3"/>
      </w:pPr>
      <w:r>
        <w:t xml:space="preserve">1.0 Executive Summary</w:t>
      </w:r>
    </w:p>
    <w:p>
      <w:pPr>
        <w:pStyle w:val="FirstParagraph"/>
      </w:pPr>
      <w:r>
        <w:t xml:space="preserve">This report details the comprehensive internship experience conducted within the dynamic metropolitan framework of Japan Tokyo. The primary objective of this placement was to bridge theoretical environmental engineering concepts with practical, large-scale urban sustainability challenges specific to one of the world's most densely populated cities. Over a period of six months, I engaged in critical projects regarding municipal solid waste diversion, advanced wastewater treatment protocols, and air quality monitoring systems. This document outlines the technical methodologies employed, the cultural integration into Japanese engineering practices known as</w:t>
      </w:r>
      <w:r>
        <w:t xml:space="preserve"> </w:t>
      </w:r>
      <w:r>
        <w:rPr>
          <w:iCs/>
          <w:i/>
        </w:rPr>
        <w:t xml:space="preserve">Kaizen</w:t>
      </w:r>
      <w:r>
        <w:t xml:space="preserve">, and the specific regulatory frameworks governing environmental standards in Japan Tokyo.</w:t>
      </w:r>
    </w:p>
    <w:bookmarkEnd w:id="20"/>
    <w:bookmarkStart w:id="21" w:name="X9fceff56fcadfb4d128697c905ddec815e9069e"/>
    <w:p>
      <w:pPr>
        <w:pStyle w:val="Heading3"/>
      </w:pPr>
      <w:r>
        <w:t xml:space="preserve">2.0 Introduction to Environmental Engineering Context in Japan Tokyo</w:t>
      </w:r>
    </w:p>
    <w:p>
      <w:pPr>
        <w:pStyle w:val="FirstParagraph"/>
      </w:pPr>
      <w:r>
        <w:t xml:space="preserve">Tokyo represents a unique laboratory for environmental engineers. With a population density that strains traditional infrastructure models, the city of Japan Tokyo has pioneered several cutting-edge solutions in resource recovery and pollution control. As an intern, understanding the specific ecological constraints of this region was paramount. Unlike sprawling western cities, Japan Tokyo operates on vertical efficiency and strict zoning laws. Consequently, environmental engineering projects here are often integrated directly into residential and commercial buildings rather than existing as separate industrial zones.</w:t>
      </w:r>
    </w:p>
    <w:p>
      <w:pPr>
        <w:pStyle w:val="BodyText"/>
      </w:pPr>
      <w:r>
        <w:t xml:space="preserve">The internship provided exposure to the rigorous environmental standards enforced by both local ward offices and the national Ministry of the Environment. These regulations are notably stricter than international averages, particularly concerning noise pollution, construction dust control, and effluent discharge limits. This regulatory pressure drives innovation in Japan Tokyo, creating an environment where engineering solutions must be not only effective but also aesthetically unobtrusive and highly efficient.</w:t>
      </w:r>
    </w:p>
    <w:bookmarkEnd w:id="21"/>
    <w:bookmarkStart w:id="24" w:name="Xfdd7a44066f365e6c1dcc04ef367b79480bf990"/>
    <w:p>
      <w:pPr>
        <w:pStyle w:val="Heading3"/>
      </w:pPr>
      <w:r>
        <w:t xml:space="preserve">3.0 Project A: Advanced Waste Management and Resource Recovery</w:t>
      </w:r>
    </w:p>
    <w:p>
      <w:pPr>
        <w:pStyle w:val="FirstParagraph"/>
      </w:pPr>
      <w:r>
        <w:t xml:space="preserve">A significant portion of my internship was dedicated to the optimization of waste management systems in specialized wards of Japan Tokyo. The region operates under a strict sorting policy that requires residents to categorize waste into dozens of distinct categories, including burnables, plastics, resources (metal/glass), and non-combustibles.</w:t>
      </w:r>
    </w:p>
    <w:bookmarkStart w:id="22" w:name="technical-implementation"/>
    <w:p>
      <w:pPr>
        <w:pStyle w:val="Heading4"/>
      </w:pPr>
      <w:r>
        <w:t xml:space="preserve">3.1 Technical Implementation</w:t>
      </w:r>
    </w:p>
    <w:p>
      <w:pPr>
        <w:pStyle w:val="FirstParagraph"/>
      </w:pPr>
      <w:r>
        <w:t xml:space="preserve">I assisted senior engineers in analyzing data from automated sorting facilities. The goal was to reduce contamination rates in the recycling streams. We utilized machine learning algorithms trained on image recognition software to improve the accuracy of robotic arms separating plastic types by polymer density. This technology is crucial for Japan Tokyo, where space for landfills is virtually non-existent due to urban saturation.</w:t>
      </w:r>
    </w:p>
    <w:bookmarkEnd w:id="22"/>
    <w:bookmarkStart w:id="23" w:name="key-observations"/>
    <w:p>
      <w:pPr>
        <w:pStyle w:val="Heading4"/>
      </w:pPr>
      <w:r>
        <w:t xml:space="preserve">3.2 Key Observations</w:t>
      </w:r>
    </w:p>
    <w:p>
      <w:pPr>
        <w:pStyle w:val="FirstParagraph"/>
      </w:pPr>
      <w:r>
        <w:t xml:space="preserve">The efficiency of waste-to-energy plants in Japan Tokyo was a focal point of study. Traditional incineration produces ash and emissions; however, modern facilities in the region employ advanced flue gas cleaning systems that reduce dioxin levels to near-zero. I participated in monthly safety audits of these filtration units, ensuring compliance with the latest environmental discharge permits. The data collected during this project contributed to a quarterly report submitted to the Tokyo Metropolitan Government, highlighting a 15% increase in recyclable material recovery rates.</w:t>
      </w:r>
    </w:p>
    <w:bookmarkEnd w:id="23"/>
    <w:bookmarkEnd w:id="24"/>
    <w:bookmarkStart w:id="27" w:name="X829cb7ea95564961ddf3c0a337742bfdb76325c"/>
    <w:p>
      <w:pPr>
        <w:pStyle w:val="Heading3"/>
      </w:pPr>
      <w:r>
        <w:t xml:space="preserve">4.0 Project B: Urban Water Treatment and Flood Control</w:t>
      </w:r>
    </w:p>
    <w:p>
      <w:pPr>
        <w:pStyle w:val="FirstParagraph"/>
      </w:pPr>
      <w:r>
        <w:t xml:space="preserve">Tokyo faces unique hydrological challenges, including heavy typhoons and rising sea levels associated with climate change. The internship involved support work at the Metropolitan Area Outer Underground Discharge Channel, often referred to as the "G-Cans" project.</w:t>
      </w:r>
    </w:p>
    <w:bookmarkStart w:id="25" w:name="hydraulic-modeling"/>
    <w:p>
      <w:pPr>
        <w:pStyle w:val="Heading4"/>
      </w:pPr>
      <w:r>
        <w:t xml:space="preserve">4.1 Hydraulic Modeling</w:t>
      </w:r>
    </w:p>
    <w:p>
      <w:pPr>
        <w:pStyle w:val="FirstParagraph"/>
      </w:pPr>
      <w:r>
        <w:t xml:space="preserve">My role involved using hydraulic simulation software to model water flow during extreme rainfall events. We aimed to optimize the pumping schedules for the five massive underground reservoirs designed to divert floodwater from rivers into the Edo River. This infrastructure is critical for protecting central districts of Japan Tokyo from catastrophic flooding.</w:t>
      </w:r>
    </w:p>
    <w:bookmarkEnd w:id="25"/>
    <w:bookmarkStart w:id="26" w:name="water-quality-analysis"/>
    <w:p>
      <w:pPr>
        <w:pStyle w:val="Heading4"/>
      </w:pPr>
      <w:r>
        <w:t xml:space="preserve">4.2 Water Quality Analysis</w:t>
      </w:r>
    </w:p>
    <w:p>
      <w:pPr>
        <w:pStyle w:val="FirstParagraph"/>
      </w:pPr>
      <w:r>
        <w:t xml:space="preserve">Beyond flood control, I conducted water quality testing on tributaries feeding into Tokyo Bay. The focus was on monitoring nutrient loads (nitrogen and phosphorus) that contribute to eutrophication. By analyzing sediment samples and dissolved oxygen levels, we identified specific urban runoff zones requiring improved permeable pavement installations. This project underscored the necessity of integrating green infrastructure with gray infrastructure in dense urban environments like Japan Tokyo.</w:t>
      </w:r>
    </w:p>
    <w:bookmarkEnd w:id="26"/>
    <w:bookmarkEnd w:id="27"/>
    <w:bookmarkStart w:id="30" w:name="X4e23d3d68270304273dab99fd6987a559d91049"/>
    <w:p>
      <w:pPr>
        <w:pStyle w:val="Heading3"/>
      </w:pPr>
      <w:r>
        <w:t xml:space="preserve">5.0 Professional Development and Cultural Integration</w:t>
      </w:r>
    </w:p>
    <w:bookmarkStart w:id="28" w:name="the-philosophy-of-kaizen"/>
    <w:p>
      <w:pPr>
        <w:pStyle w:val="Heading4"/>
      </w:pPr>
      <w:r>
        <w:t xml:space="preserve">5.1 The Philosophy of Kaizen</w:t>
      </w:r>
    </w:p>
    <w:p>
      <w:pPr>
        <w:pStyle w:val="FirstParagraph"/>
      </w:pPr>
      <w:r>
        <w:t xml:space="preserve">A defining aspect of working as an environmental engineer in Japan Tokyo is the cultural emphasis on</w:t>
      </w:r>
      <w:r>
        <w:t xml:space="preserve"> </w:t>
      </w:r>
      <w:r>
        <w:rPr>
          <w:iCs/>
          <w:i/>
        </w:rPr>
        <w:t xml:space="preserve">Kaizen</w:t>
      </w:r>
      <w:r>
        <w:t xml:space="preserve">, or continuous improvement. This philosophy permeates every level of engineering practice. During team meetings, it was expected that junior staff members would propose small, incremental improvements to existing protocols. This approach fostered a highly collaborative environment where no process was considered perfect.</w:t>
      </w:r>
    </w:p>
    <w:bookmarkEnd w:id="28"/>
    <w:bookmarkStart w:id="29" w:name="communication-and-language"/>
    <w:p>
      <w:pPr>
        <w:pStyle w:val="Heading4"/>
      </w:pPr>
      <w:r>
        <w:t xml:space="preserve">5.2 Communication and Language</w:t>
      </w:r>
    </w:p>
    <w:p>
      <w:pPr>
        <w:pStyle w:val="FirstParagraph"/>
      </w:pPr>
      <w:r>
        <w:t xml:space="preserve">Navigating the technical vocabulary of environmental engineering in a cross-cultural setting presented challenges. I actively improved my proficiency in Japanese technical terminology to ensure clear communication with local stakeholders. Understanding the nuance of hierarchy and consensus-building (</w:t>
      </w:r>
      <w:r>
        <w:rPr>
          <w:iCs/>
          <w:i/>
        </w:rPr>
        <w:t xml:space="preserve">Nemawashi</w:t>
      </w:r>
      <w:r>
        <w:t xml:space="preserve">) was essential for successfully presenting data and recommendations to senior management.</w:t>
      </w:r>
    </w:p>
    <w:bookmarkEnd w:id="29"/>
    <w:bookmarkEnd w:id="30"/>
    <w:bookmarkStart w:id="31" w:name="challenges-encountered"/>
    <w:p>
      <w:pPr>
        <w:pStyle w:val="Heading3"/>
      </w:pPr>
      <w:r>
        <w:t xml:space="preserve">6.0 Challenges Encountered</w:t>
      </w:r>
    </w:p>
    <w:p>
      <w:pPr>
        <w:pStyle w:val="FirstParagraph"/>
      </w:pPr>
      <w:r>
        <w:t xml:space="preserve">The primary challenge faced during this internship was the rapid pace of technological adoption in Japan Tokyo. New environmental regulations are frequently updated in response to climate data, requiring engineers to constantly adapt their models and compliance strategies. Additionally, working with legacy infrastructure that coexists with state-of-the-art technology required a flexible mindset and robust troubleshooting skills.</w:t>
      </w:r>
    </w:p>
    <w:bookmarkEnd w:id="31"/>
    <w:bookmarkStart w:id="32" w:name="conclusion"/>
    <w:p>
      <w:pPr>
        <w:pStyle w:val="Heading3"/>
      </w:pPr>
      <w:r>
        <w:t xml:space="preserve">7.0 Conclusion</w:t>
      </w:r>
    </w:p>
    <w:p>
      <w:pPr>
        <w:pStyle w:val="FirstParagraph"/>
      </w:pPr>
      <w:r>
        <w:t xml:space="preserve">This internship in Japan Tokyo has been transformative for my professional development as an Environmental Engineer. It provided invaluable insights into how high-density urban areas can achieve sustainable waste management, efficient water treatment, and strict air quality compliance. The experience highlighted the critical role of engineering in mitigating the environmental impact of modern megacities.</w:t>
      </w:r>
    </w:p>
    <w:p>
      <w:pPr>
        <w:pStyle w:val="BodyText"/>
      </w:pPr>
      <w:r>
        <w:t xml:space="preserve">The methodologies learned here, particularly in automated sorting and underground flood control systems, are scalable models that could be adapted for other major global cities. I leave this program with a deeper appreciation for the intersection of technology, policy, and cultural practice in solving complex environmental problems. The internship has solidified my commitment to pursuing advanced studies in urban sustainability and reinforced my desire to contribute to the ongoing environmental initiatives that define Japan Tokyo's future.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Japan Tokyo</dc:title>
  <dc:creator/>
  <dc:language>en</dc:language>
  <cp:keywords/>
  <dcterms:created xsi:type="dcterms:W3CDTF">2026-07-29T08:35:10Z</dcterms:created>
  <dcterms:modified xsi:type="dcterms:W3CDTF">2026-07-29T08:35:10Z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