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Peru</w:t>
      </w:r>
      <w:r>
        <w:t xml:space="preserve"> </w:t>
      </w:r>
      <w:r>
        <w:t xml:space="preserve">Lima</w:t>
      </w:r>
    </w:p>
    <w:bookmarkStart w:id="30" w:name="Xa4bbc2fb1d9db827473ddaf28ce8ac37be916b2"/>
    <w:p>
      <w:pPr>
        <w:pStyle w:val="Heading1"/>
      </w:pPr>
      <w:r>
        <w:t xml:space="preserve">Comprehensive Internship Report:</w:t>
      </w:r>
      <w:r>
        <w:br/>
      </w:r>
      <w:r>
        <w:t xml:space="preserve">Analyzing Environmental Engineering Challenges in Peru Lima</w:t>
      </w:r>
    </w:p>
    <w:p>
      <w:pPr>
        <w:pStyle w:val="FirstParagraph"/>
      </w:pPr>
      <w:r>
        <w:rPr>
          <w:bCs/>
          <w:b/>
        </w:rPr>
        <w:t xml:space="preserve">Date:</w:t>
      </w:r>
      <w:r>
        <w:t xml:space="preserve"> </w:t>
      </w:r>
      <w:r>
        <w:t xml:space="preserve">October 26, 2023</w:t>
      </w:r>
      <w:r>
        <w:br/>
      </w:r>
      <w:r>
        <w:rPr>
          <w:bCs/>
          <w:b/>
        </w:rPr>
        <w:t xml:space="preserve">Institution:</w:t>
      </w:r>
      <w:r>
        <w:rPr>
          <w:bCs/>
          <w:b/>
          <w:bCs/>
          <w:b/>
        </w:rPr>
        <w:t xml:space="preserve">Host Company:[EcoSolutions Lima S.A.C.]Intern:</w:t>
      </w:r>
      <w:r>
        <w:rPr>
          <w:bCs/>
          <w:b/>
        </w:rPr>
        <w:t xml:space="preserve"> </w:t>
      </w:r>
      <w:r>
        <w:rPr>
          <w:bCs/>
          <w:b/>
        </w:rPr>
        <w:t xml:space="preserve">Mentor:</w:t>
      </w:r>
    </w:p>
    <w:bookmarkStart w:id="20" w:name="executive-summary"/>
    <w:p>
      <w:pPr>
        <w:pStyle w:val="Heading2"/>
      </w:pPr>
      <w:r>
        <w:t xml:space="preserve">1. Executive Summary</w:t>
      </w:r>
    </w:p>
    <w:p>
      <w:pPr>
        <w:pStyle w:val="FirstParagraph"/>
      </w:pPr>
      <w:r>
        <w:t xml:space="preserve">This report details the professional internship experience conducted within the context of</w:t>
      </w:r>
      <w:r>
        <w:t xml:space="preserve"> </w:t>
      </w:r>
      <w:r>
        <w:rPr>
          <w:bCs/>
          <w:b/>
        </w:rPr>
        <w:t xml:space="preserve">Peru Lima</w:t>
      </w:r>
      <w:r>
        <w:t xml:space="preserve">, focusing on the critical role of an</w:t>
      </w:r>
      <w:r>
        <w:t xml:space="preserve"> </w:t>
      </w:r>
      <w:r>
        <w:rPr>
          <w:bCs/>
          <w:b/>
        </w:rPr>
        <w:t xml:space="preserve">Environmental Engineer</w:t>
      </w:r>
      <w:r>
        <w:t xml:space="preserve">. The primary objective of this internship was to bridge theoretical academic knowledge with practical field applications in one of South America’s most dynamic and environmentally challenged metropolitan areas. The internship provided a deep dive into municipal waste management, water quality assessment, and regulatory compliance within the complex urban landscape of Lima. Through hands-on involvement in project planning, data analysis, and site inspections, this report outlines the technical competencies developed and the significant contributions made to sustainable development initiatives in the region.</w:t>
      </w:r>
    </w:p>
    <w:bookmarkEnd w:id="20"/>
    <w:bookmarkStart w:id="21" w:name="Xcbee1847be4c07aaf765a11b9ca9c0123faa2e4"/>
    <w:p>
      <w:pPr>
        <w:pStyle w:val="Heading2"/>
      </w:pPr>
      <w:r>
        <w:t xml:space="preserve">2. Introduction: The Context of Environmental Engineering in Peru Lima</w:t>
      </w:r>
    </w:p>
    <w:p>
      <w:pPr>
        <w:pStyle w:val="FirstParagraph"/>
      </w:pPr>
      <w:r>
        <w:rPr>
          <w:bCs/>
          <w:b/>
        </w:rPr>
        <w:t xml:space="preserve">Lima Peru</w:t>
      </w:r>
      <w:r>
        <w:t xml:space="preserve">Peru Lima</w:t>
      </w:r>
    </w:p>
    <w:p>
      <w:pPr>
        <w:pStyle w:val="BodyText"/>
      </w:pPr>
      <w:r>
        <w:t xml:space="preserve">The role of an</w:t>
      </w:r>
      <w:r>
        <w:t xml:space="preserve"> </w:t>
      </w:r>
      <w:r>
        <w:rPr>
          <w:bCs/>
          <w:b/>
        </w:rPr>
        <w:t xml:space="preserve">Environmental Engineer</w:t>
      </w:r>
      <w:r>
        <w:t xml:space="preserve"> </w:t>
      </w:r>
      <w:r>
        <w:t xml:space="preserve">in this context is not merely regulatory but transformative. Engineers are tasked with designing systems that mitigate pollution while promoting economic growth. This internship was designed to immerse the intern in these real-world complexities, fostering an understanding of how engineering principles can be adapted to local cultural, geographical, and socioeconomic realities specific to</w:t>
      </w:r>
      <w:r>
        <w:t xml:space="preserve"> </w:t>
      </w:r>
      <w:r>
        <w:rPr>
          <w:bCs/>
          <w:b/>
        </w:rPr>
        <w:t xml:space="preserve">Peru Lima</w:t>
      </w:r>
      <w:r>
        <w:t xml:space="preserve">.</w:t>
      </w:r>
    </w:p>
    <w:bookmarkEnd w:id="21"/>
    <w:bookmarkStart w:id="22" w:name="objectives-of-the-internship"/>
    <w:p>
      <w:pPr>
        <w:pStyle w:val="Heading2"/>
      </w:pPr>
      <w:r>
        <w:t xml:space="preserve">3. Objectives of the Internship</w:t>
      </w:r>
    </w:p>
    <w:p>
      <w:pPr>
        <w:pStyle w:val="FirstParagraph"/>
      </w:pPr>
      <w:r>
        <w:t xml:space="preserve">The internship aimed to achieve several key goals:</w:t>
      </w:r>
    </w:p>
    <w:p>
      <w:pPr>
        <w:numPr>
          <w:ilvl w:val="0"/>
          <w:numId w:val="1001"/>
        </w:numPr>
        <w:pStyle w:val="Compact"/>
      </w:pPr>
      <w:r>
        <w:rPr>
          <w:bCs/>
          <w:b/>
        </w:rPr>
        <w:t xml:space="preserve">To analyze local environmental regulations:</w:t>
      </w:r>
      <w:r>
        <w:t xml:space="preserve">Lima Peru, including standards set by MINAM (Ministry of Environment).</w:t>
      </w:r>
    </w:p>
    <w:p>
      <w:pPr>
        <w:numPr>
          <w:ilvl w:val="0"/>
          <w:numId w:val="1001"/>
        </w:numPr>
        <w:pStyle w:val="Compact"/>
      </w:pPr>
      <w:r>
        <w:rPr>
          <w:bCs/>
          <w:b/>
        </w:rPr>
        <w:t xml:space="preserve">To gain technical proficiency:</w:t>
      </w:r>
    </w:p>
    <w:p>
      <w:pPr>
        <w:numPr>
          <w:ilvl w:val="0"/>
          <w:numId w:val="1001"/>
        </w:numPr>
        <w:pStyle w:val="Compact"/>
      </w:pPr>
      <w:r>
        <w:rPr>
          <w:bCs/>
          <w:b/>
        </w:rPr>
        <w:t xml:space="preserve">To contribute to sustainability projects:</w:t>
      </w:r>
    </w:p>
    <w:p>
      <w:pPr>
        <w:numPr>
          <w:ilvl w:val="0"/>
          <w:numId w:val="1001"/>
        </w:numPr>
        <w:pStyle w:val="Compact"/>
      </w:pPr>
      <w:r>
        <w:rPr>
          <w:bCs/>
          <w:b/>
        </w:rPr>
        <w:t xml:space="preserve">To develop professional skills:</w:t>
      </w:r>
      <w:r>
        <w:t xml:space="preserve">Peru Lima.</w:t>
      </w:r>
    </w:p>
    <w:bookmarkEnd w:id="22"/>
    <w:bookmarkStart w:id="26" w:name="methodology-and-activities-performed"/>
    <w:p>
      <w:pPr>
        <w:pStyle w:val="Heading2"/>
      </w:pPr>
      <w:r>
        <w:t xml:space="preserve">4. Methodology and Activities Performed</w:t>
      </w:r>
    </w:p>
    <w:p>
      <w:pPr>
        <w:pStyle w:val="FirstParagraph"/>
      </w:pPr>
      <w:r>
        <w:t xml:space="preserve">The internship spanned six months during which the intern was assigned to various departments within the environmental consultancy firm. The work was divided into three main phases: assessment, analysis, and implementation support.</w:t>
      </w:r>
    </w:p>
    <w:bookmarkStart w:id="23" w:name="X876e2ca9b5c69ddfe2a1b79ddfd6fec9c36150d"/>
    <w:p>
      <w:pPr>
        <w:pStyle w:val="Heading3"/>
      </w:pPr>
      <w:r>
        <w:t xml:space="preserve">4.1 Water Quality Assessment in Coastal Zones</w:t>
      </w:r>
    </w:p>
    <w:p>
      <w:pPr>
        <w:pStyle w:val="FirstParagraph"/>
      </w:pPr>
      <w:r>
        <w:t xml:space="preserve">A significant portion of time was dedicated to monitoring water quality along the Lima coastline and in local rivers that feed into the city’s supply systems. As an aspiring</w:t>
      </w:r>
      <w:r>
        <w:t xml:space="preserve"> </w:t>
      </w:r>
      <w:r>
        <w:rPr>
          <w:bCs/>
          <w:b/>
        </w:rPr>
        <w:t xml:space="preserve">Environmental Engineer</w:t>
      </w:r>
      <w:r>
        <w:t xml:space="preserve">, I collected samples from various points, including areas near discharge outlets and protected zones. We utilized portable spectrophotometers and laboratory titration methods to measure parameters such as pH, dissolved oxygen, nitrates, and heavy metals like lead and arsenic, which are prevalent concerns in parts of</w:t>
      </w:r>
      <w:r>
        <w:t xml:space="preserve"> </w:t>
      </w:r>
      <w:r>
        <w:rPr>
          <w:bCs/>
          <w:b/>
        </w:rPr>
        <w:t xml:space="preserve">Peru Lima</w:t>
      </w:r>
      <w:r>
        <w:t xml:space="preserve">. The data collected was crucial for identifying pollution hotspots that required immediate remediation.</w:t>
      </w:r>
    </w:p>
    <w:bookmarkEnd w:id="23"/>
    <w:bookmarkStart w:id="24" w:name="solid-waste-management-optimization"/>
    <w:p>
      <w:pPr>
        <w:pStyle w:val="Heading3"/>
      </w:pPr>
      <w:r>
        <w:t xml:space="preserve">4.2 Solid Waste Management Optimization</w:t>
      </w:r>
    </w:p>
    <w:p>
      <w:pPr>
        <w:pStyle w:val="FirstParagraph"/>
      </w:pPr>
      <w:r>
        <w:t xml:space="preserve">In response to the growing waste crisis in densely populated districts, we conducted a comprehensive audit of municipal waste collection routes. The goal was to optimize logistics to reduce fuel consumption and emissions from garbage trucks. Using GIS (Geographic Information Systems) software, I mapped out inefficiencies in current collection paths across different districts of</w:t>
      </w:r>
      <w:r>
        <w:t xml:space="preserve"> </w:t>
      </w:r>
      <w:r>
        <w:rPr>
          <w:bCs/>
          <w:b/>
        </w:rPr>
        <w:t xml:space="preserve">Lima Peru</w:t>
      </w:r>
      <w:r>
        <w:t xml:space="preserve">. This project required close collaboration with local municipality officials, providing insight into the administrative challenges faced by an</w:t>
      </w:r>
      <w:r>
        <w:t xml:space="preserve"> </w:t>
      </w:r>
      <w:r>
        <w:rPr>
          <w:bCs/>
          <w:b/>
        </w:rPr>
        <w:t xml:space="preserve">Environmental Engineer</w:t>
      </w:r>
      <w:r>
        <w:t xml:space="preserve"> </w:t>
      </w:r>
      <w:r>
        <w:t xml:space="preserve">when implementing technical solutions.</w:t>
      </w:r>
    </w:p>
    <w:bookmarkEnd w:id="24"/>
    <w:bookmarkStart w:id="25" w:name="Xe600ec37538b8d8f40273e6f948887538e7620d"/>
    <w:p>
      <w:pPr>
        <w:pStyle w:val="Heading3"/>
      </w:pPr>
      <w:r>
        <w:t xml:space="preserve">4.3 Air Quality Monitoring and Regulatory Compliance</w:t>
      </w:r>
    </w:p>
    <w:p>
      <w:pPr>
        <w:pStyle w:val="FirstParagraph"/>
      </w:pPr>
      <w:r>
        <w:t xml:space="preserve">We assisted in the maintenance of automated air quality monitoring stations located in industrial zones surrounding Lima. The intern was responsible for calibrating sensors that detect particulate matter (PM2.5 and PM10) and nitrogen oxides. Furthermore, I helped prepare compliance reports for local industries to ensure they met the environmental standards enforced by</w:t>
      </w:r>
      <w:r>
        <w:t xml:space="preserve"> </w:t>
      </w:r>
      <w:r>
        <w:rPr>
          <w:bCs/>
          <w:b/>
        </w:rPr>
        <w:t xml:space="preserve">Peru Lima</w:t>
      </w:r>
      <w:r>
        <w:t xml:space="preserve">’s regional government units (UGRAs). This experience highlighted the importance of precise data collection in enforcing environmental laws.</w:t>
      </w:r>
    </w:p>
    <w:bookmarkEnd w:id="25"/>
    <w:bookmarkEnd w:id="26"/>
    <w:bookmarkStart w:id="27" w:name="X15a1f96f4ef426568f5f1e2b7f23192e6446207"/>
    <w:p>
      <w:pPr>
        <w:pStyle w:val="Heading2"/>
      </w:pPr>
      <w:r>
        <w:t xml:space="preserve">5. Key Learnings and Technical Competencies Developed</w:t>
      </w:r>
    </w:p>
    <w:p>
      <w:pPr>
        <w:pStyle w:val="FirstParagraph"/>
      </w:pPr>
      <w:r>
        <w:rPr>
          <w:bCs/>
          <w:b/>
        </w:rPr>
        <w:t xml:space="preserve">Note:</w:t>
      </w:r>
      <w:r>
        <w:t xml:space="preserve"> </w:t>
      </w:r>
      <w:r>
        <w:t xml:space="preserve">The following competencies were gained specifically through the unique environmental context of</w:t>
      </w:r>
      <w:r>
        <w:t xml:space="preserve"> </w:t>
      </w:r>
      <w:r>
        <w:rPr>
          <w:bCs/>
          <w:b/>
        </w:rPr>
        <w:t xml:space="preserve">Peru Lima</w:t>
      </w:r>
      <w:r>
        <w:t xml:space="preserve">.</w:t>
      </w:r>
    </w:p>
    <w:p>
      <w:pPr>
        <w:numPr>
          <w:ilvl w:val="0"/>
          <w:numId w:val="1002"/>
        </w:numPr>
        <w:pStyle w:val="Compact"/>
      </w:pPr>
      <w:r>
        <w:rPr>
          <w:bCs/>
          <w:b/>
        </w:rPr>
        <w:t xml:space="preserve">Data Analysis with Environmental Software:</w:t>
      </w:r>
    </w:p>
    <w:p>
      <w:pPr>
        <w:numPr>
          <w:ilvl w:val="0"/>
          <w:numId w:val="1002"/>
        </w:numPr>
        <w:pStyle w:val="Compact"/>
      </w:pPr>
      <w:r>
        <w:rPr>
          <w:bCs/>
          <w:b/>
        </w:rPr>
        <w:t xml:space="preserve">Regulatory Knowledge:</w:t>
      </w:r>
    </w:p>
    <w:p>
      <w:pPr>
        <w:numPr>
          <w:ilvl w:val="0"/>
          <w:numId w:val="1002"/>
        </w:numPr>
        <w:pStyle w:val="Compact"/>
      </w:pPr>
      <w:r>
        <w:rPr>
          <w:bCs/>
          <w:b/>
        </w:rPr>
        <w:t xml:space="preserve">Fieldwork Skills:</w:t>
      </w:r>
    </w:p>
    <w:p>
      <w:pPr>
        <w:numPr>
          <w:ilvl w:val="0"/>
          <w:numId w:val="1002"/>
        </w:numPr>
        <w:pStyle w:val="Compact"/>
      </w:pPr>
      <w:r>
        <w:rPr>
          <w:bCs/>
          <w:b/>
        </w:rPr>
        <w:t xml:space="preserve">Sustainable Design Thinking:</w:t>
      </w:r>
      <w:r>
        <w:t xml:space="preserve">Lima Peru.</w:t>
      </w:r>
    </w:p>
    <w:bookmarkEnd w:id="27"/>
    <w:bookmarkStart w:id="28" w:name="challenges-encountered-in-lima-peru"/>
    <w:p>
      <w:pPr>
        <w:pStyle w:val="Heading2"/>
      </w:pPr>
      <w:r>
        <w:t xml:space="preserve">6. Challenges Encountered in Lima Peru</w:t>
      </w:r>
    </w:p>
    <w:p>
      <w:pPr>
        <w:pStyle w:val="FirstParagraph"/>
      </w:pPr>
      <w:r>
        <w:t xml:space="preserve">The internship was not without its difficulties. One of the major challenges faced by an</w:t>
      </w:r>
      <w:r>
        <w:t xml:space="preserve"> </w:t>
      </w:r>
      <w:r>
        <w:rPr>
          <w:bCs/>
          <w:b/>
        </w:rPr>
        <w:t xml:space="preserve">Environmental Engineer</w:t>
      </w:r>
      <w:r>
        <w:t xml:space="preserve"> </w:t>
      </w:r>
      <w:r>
        <w:t xml:space="preserve">in this region is the informal nature of many economic activities and waste management practices. Convincing stakeholders to adopt formalized environmental protocols often requires significant educational outreach rather than just technical enforcement. Additionally, infrastructure gaps in certain districts of</w:t>
      </w:r>
      <w:r>
        <w:t xml:space="preserve"> </w:t>
      </w:r>
      <w:r>
        <w:rPr>
          <w:bCs/>
          <w:b/>
        </w:rPr>
        <w:t xml:space="preserve">Lima Peru</w:t>
      </w:r>
      <w:r>
        <w:t xml:space="preserve"> </w:t>
      </w:r>
      <w:r>
        <w:t xml:space="preserve">meant that standard engineering models sometimes had to be adjusted or simplified to account for lack of basic utilities.</w:t>
      </w:r>
    </w:p>
    <w:bookmarkEnd w:id="28"/>
    <w:bookmarkStart w:id="29" w:name="conclusion-and-recommendations"/>
    <w:p>
      <w:pPr>
        <w:pStyle w:val="Heading2"/>
      </w:pPr>
      <w:r>
        <w:t xml:space="preserve">7. Conclusion and Recommendations</w:t>
      </w:r>
    </w:p>
    <w:p>
      <w:pPr>
        <w:pStyle w:val="FirstParagraph"/>
      </w:pPr>
      <w:r>
        <w:t xml:space="preserve">This internship has been an invaluable experience in shaping my career as an</w:t>
      </w:r>
      <w:r>
        <w:t xml:space="preserve"> </w:t>
      </w:r>
      <w:r>
        <w:rPr>
          <w:bCs/>
          <w:b/>
        </w:rPr>
        <w:t xml:space="preserve">Environmental Engineer</w:t>
      </w:r>
      <w:r>
        <w:t xml:space="preserve">. Working in</w:t>
      </w:r>
      <w:r>
        <w:t xml:space="preserve"> </w:t>
      </w:r>
      <w:r>
        <w:rPr>
          <w:bCs/>
          <w:b/>
        </w:rPr>
        <w:t xml:space="preserve">Lima Peru</w:t>
      </w:r>
      <w:r>
        <w:t xml:space="preserve"> </w:t>
      </w:r>
      <w:r>
        <w:t xml:space="preserve">provided a real-world laboratory for addressing complex environmental issues such as water scarcity, pollution, and waste management. The experience reinforced the idea that engineering is not just about calculations but also about understanding the human and environmental impact of technical decisions.</w:t>
      </w:r>
    </w:p>
    <w:p>
      <w:pPr>
        <w:pStyle w:val="BodyText"/>
      </w:pPr>
      <w:r>
        <w:t xml:space="preserve">It is recommended that future interns focus heavily on learning Spanish fluency before arriving in</w:t>
      </w:r>
      <w:r>
        <w:t xml:space="preserve"> </w:t>
      </w:r>
      <w:r>
        <w:rPr>
          <w:bCs/>
          <w:b/>
        </w:rPr>
        <w:t xml:space="preserve">Lima Peru</w:t>
      </w:r>
      <w:r>
        <w:t xml:space="preserve">, as effective communication with local communities and officials is paramount. Furthermore, students should be prepared for a dynamic work environment where adaptability and resilience are key traits of a successful</w:t>
      </w:r>
      <w:r>
        <w:t xml:space="preserve"> </w:t>
      </w:r>
      <w:r>
        <w:rPr>
          <w:bCs/>
          <w:b/>
        </w:rPr>
        <w:t xml:space="preserve">Environmental Engineer</w:t>
      </w:r>
      <w:r>
        <w:t xml:space="preserve">. The insights gained from this period in Lima will undoubtedly serve as a strong foundation for future contributions to sustainable development projects across the region.</w:t>
      </w:r>
    </w:p>
    <w:p>
      <w:pPr>
        <w:pStyle w:val="BodyText"/>
      </w:pPr>
      <w:r>
        <w:t xml:space="preserve">In conclusion, the intersection of engineering precision and environmental stewardship in</w:t>
      </w:r>
      <w:r>
        <w:t xml:space="preserve"> </w:t>
      </w:r>
      <w:r>
        <w:rPr>
          <w:bCs/>
          <w:b/>
        </w:rPr>
        <w:t xml:space="preserve">Lima Peru</w:t>
      </w:r>
      <w:r>
        <w:t xml:space="preserve"> </w:t>
      </w:r>
      <w:r>
        <w:t xml:space="preserve">offers immense opportunities for impactful work. This internship has not only enhanced my technical skills but also deepened my commitment to protecting the natural heritage of this vibrant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Peru Lima</dc:title>
  <dc:creator/>
  <dc:language>en</dc:language>
  <cp:keywords/>
  <dcterms:created xsi:type="dcterms:W3CDTF">2026-07-29T10:24:33Z</dcterms:created>
  <dcterms:modified xsi:type="dcterms:W3CDTF">2026-07-29T10:24:33Z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