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Russia,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2" w:name="X275474298933c9c5b9c4ce988d58946ae6d35fd"/>
    <w:p>
      <w:pPr>
        <w:pStyle w:val="Heading1"/>
      </w:pPr>
      <w:r>
        <w:t xml:space="preserve">Internship Report on Environmental Engineering in Russia, Saint Petersburg</w:t>
      </w:r>
    </w:p>
    <w:bookmarkStart w:id="21" w:name="X9722f9af1387fef0c24dfa8ef0a27a3b2af0cef"/>
    <w:p>
      <w:pPr>
        <w:pStyle w:val="Heading2"/>
      </w:pPr>
      <w:r>
        <w:t xml:space="preserve">Student Name: Alexei Petrov</w:t>
      </w:r>
      <w:r>
        <w:br/>
      </w:r>
      <w:r>
        <w:t xml:space="preserve">University Degree Program: Master of Science in Civil and Environmental Engineering</w:t>
      </w:r>
      <w:r>
        <w:br/>
      </w:r>
      <w:r>
        <w:t xml:space="preserve">Host Institution/Company: Baltic Environmental Solutions LLC, Saint Petersburg, Russia</w:t>
      </w:r>
    </w:p>
    <w:p>
      <w:pPr>
        <w:pStyle w:val="FirstParagraph"/>
      </w:pPr>
      <w:r>
        <w:br/>
      </w:r>
      <w:r>
        <w:br/>
      </w:r>
    </w:p>
    <w:bookmarkStart w:id="20" w:name="introduction"/>
    <w:p>
      <w:pPr>
        <w:pStyle w:val="Heading3"/>
      </w:pPr>
      <w:r>
        <w:t xml:space="preserve">1. Introduction</w:t>
      </w:r>
    </w:p>
    <w:p>
      <w:pPr>
        <w:pStyle w:val="FirstParagraph"/>
      </w:pPr>
      <w:r>
        <w:t xml:space="preserve">The purpose of this document is to provide a comprehensive overview of my internship experience as an aspiring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. This professional development period took place in the dynamic and historically significant city of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 The primary objective was to bridge the gap between theoretical academic knowledge and practical application within a real-world industrial context. By focusing on local environmental challenges, regulatory frameworks, and technological implementations specific to this northern Russian metropolis, I aimed to develop a nuanced understanding of sustainable engineering practices. This report details the activities undertaken, technical skills acquired</w:t>
      </w:r>
    </w:p>
    <w:bookmarkEnd w:id="20"/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Environmental Engineering in Russia, Saint Petersburg</dc:title>
  <dc:creator/>
  <dc:language>en</dc:language>
  <cp:keywords/>
  <dcterms:created xsi:type="dcterms:W3CDTF">2026-09-28T00:43:29Z</dcterms:created>
  <dcterms:modified xsi:type="dcterms:W3CDTF">2026-09-28T00:43:29Z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