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34" w:name="internship-report"/>
    <w:p>
      <w:pPr>
        <w:pStyle w:val="Heading1"/>
      </w:pPr>
      <w:r>
        <w:t xml:space="preserve">Internship Report</w:t>
      </w:r>
    </w:p>
    <w:bookmarkStart w:id="33" w:name="Xbc8101f13c7603d20b251ca530910383a3383be"/>
    <w:p>
      <w:pPr>
        <w:pStyle w:val="Heading2"/>
      </w:pPr>
      <w:r>
        <w:t xml:space="preserve">Title: Sustainable Waste Management and Water Quality Assessment in an Urbanizing Context</w:t>
      </w:r>
    </w:p>
    <w:p>
      <w:pPr>
        <w:pStyle w:val="FirstParagraph"/>
      </w:pPr>
      <w:r>
        <w:rPr>
          <w:bCs/>
          <w:b/>
        </w:rPr>
        <w:t xml:space="preserve">Name:</w:t>
      </w:r>
      <w:r>
        <w:t xml:space="preserve">[Your Name]</w:t>
      </w:r>
    </w:p>
    <w:p>
      <w:pPr>
        <w:pStyle w:val="BodyText"/>
      </w:pPr>
      <w:r>
        <w:t xml:space="preserve">Institution:[University/College Name]</w:t>
      </w:r>
    </w:p>
    <w:p>
      <w:pPr>
        <w:pStyle w:val="BodyText"/>
      </w:pPr>
      <w:r>
        <w:rPr>
          <w:bCs/>
          <w:b/>
        </w:rPr>
        <w:t xml:space="preserve">Instructor:[Supervisor’s Name]</w:t>
      </w:r>
    </w:p>
    <w:bookmarkStart w:id="20" w:name="introduction"/>
    <w:p>
      <w:pPr>
        <w:pStyle w:val="Heading3"/>
      </w:pPr>
      <w:r>
        <w:t xml:space="preserve">1. Introduction</w:t>
      </w:r>
    </w:p>
    <w:p>
      <w:pPr>
        <w:pStyle w:val="FirstParagraph"/>
      </w:pPr>
      <w:r>
        <w:t xml:space="preserve">This document serves as the comprehensive</w:t>
      </w:r>
      <w:r>
        <w:t xml:space="preserve"> </w:t>
      </w:r>
      <w:r>
        <w:rPr>
          <w:iCs/>
          <w:i/>
        </w:rPr>
        <w:t xml:space="preserve">Internship Report</w:t>
      </w:r>
      <w:r>
        <w:t xml:space="preserve"> </w:t>
      </w:r>
      <w:r>
        <w:t xml:space="preserve">detailing the practical experience gained during a twelve-week tenure focused on Environmental Engineering. The primary objective of this internship was to bridge the gap between theoretical academic knowledge and real-world application within one of West Africa’s most dynamic metropolitan areas. The specific geographic focus of this report is</w:t>
      </w:r>
      <w:r>
        <w:t xml:space="preserve"> </w:t>
      </w:r>
      <w:r>
        <w:rPr>
          <w:bCs/>
          <w:b/>
        </w:rPr>
        <w:t xml:space="preserve">Dakar, Senegal</w:t>
      </w:r>
      <w:r>
        <w:t xml:space="preserve">, a coastal city grappling with rapid urbanization, population growth, and significant environmental challenges. As an aspiring Environmental Engineer, understanding the unique socio-ecological dynamics of</w:t>
      </w:r>
      <w:r>
        <w:t xml:space="preserve"> </w:t>
      </w:r>
      <w:r>
        <w:rPr>
          <w:bCs/>
          <w:b/>
        </w:rPr>
        <w:t xml:space="preserve">Senegal Dakar</w:t>
      </w:r>
      <w:r>
        <w:t xml:space="preserve"> </w:t>
      </w:r>
      <w:r>
        <w:t xml:space="preserve">is crucial for developing sustainable infrastructure solutions that are both culturally appropriate and technically robust.</w:t>
      </w:r>
    </w:p>
    <w:bookmarkEnd w:id="20"/>
    <w:bookmarkStart w:id="21" w:name="objectives-of-the-internship"/>
    <w:p>
      <w:pPr>
        <w:pStyle w:val="Heading3"/>
      </w:pPr>
      <w:r>
        <w:t xml:space="preserve">2. Objectives of the Internship</w:t>
      </w:r>
    </w:p>
    <w:p>
      <w:pPr>
        <w:pStyle w:val="FirstParagraph"/>
      </w:pPr>
      <w:r>
        <w:t xml:space="preserve">The internship was designed with several key objectives in mind, all tailored to the context of</w:t>
      </w:r>
      <w:r>
        <w:t xml:space="preserve"> </w:t>
      </w:r>
      <w:r>
        <w:rPr>
          <w:bCs/>
          <w:b/>
        </w:rPr>
        <w:t xml:space="preserve">Dakar Senegal</w:t>
      </w:r>
      <w:r>
        <w:t xml:space="preserve">:</w:t>
      </w:r>
    </w:p>
    <w:p>
      <w:pPr>
        <w:numPr>
          <w:ilvl w:val="0"/>
          <w:numId w:val="1001"/>
        </w:numPr>
        <w:pStyle w:val="Compact"/>
      </w:pPr>
      <w:r>
        <w:t xml:space="preserve">To assess current water quality parameters in major coastal discharge points.</w:t>
      </w:r>
    </w:p>
    <w:p>
      <w:pPr>
        <w:numPr>
          <w:ilvl w:val="0"/>
          <w:numId w:val="1001"/>
        </w:numPr>
        <w:pStyle w:val="Compact"/>
      </w:pPr>
      <w:r>
        <w:t xml:space="preserve">To evaluate existing solid waste management protocols and identify bottlenecks in collection efficiency.</w:t>
      </w:r>
    </w:p>
    <w:p>
      <w:pPr>
        <w:numPr>
          <w:ilvl w:val="0"/>
          <w:numId w:val="1001"/>
        </w:numPr>
        <w:pStyle w:val="Compact"/>
      </w:pPr>
      <w:r>
        <w:t xml:space="preserve">To propose engineering interventions that mitigate pollution while respecting local economic constraints.</w:t>
      </w:r>
    </w:p>
    <w:p>
      <w:pPr>
        <w:numPr>
          <w:ilvl w:val="0"/>
          <w:numId w:val="1001"/>
        </w:numPr>
        <w:pStyle w:val="Compact"/>
      </w:pPr>
      <w:r>
        <w:t xml:space="preserve">To gain hands-on experience in field data collection, laboratory analysis, and stakeholder engagement within the framework of an</w:t>
      </w:r>
      <w:r>
        <w:t xml:space="preserve"> </w:t>
      </w:r>
      <w:r>
        <w:rPr>
          <w:bCs/>
          <w:b/>
        </w:rPr>
        <w:t xml:space="preserve">Environmental Engineer</w:t>
      </w:r>
      <w:r>
        <w:t xml:space="preserve">.</w:t>
      </w:r>
    </w:p>
    <w:bookmarkEnd w:id="21"/>
    <w:bookmarkStart w:id="24" w:name="X5f34f68ecc7343d052de36a56ffaac873eecf55"/>
    <w:p>
      <w:pPr>
        <w:pStyle w:val="Heading3"/>
      </w:pPr>
      <w:r>
        <w:t xml:space="preserve">3. Methodology and Fieldwork in Dakar Senegal</w:t>
      </w:r>
    </w:p>
    <w:p>
      <w:pPr>
        <w:pStyle w:val="FirstParagraph"/>
      </w:pPr>
      <w:r>
        <w:t xml:space="preserve">The methodology employed during this internship was mixed-methods, combining quantitative engineering assessments with qualitative social observations. The choice of</w:t>
      </w:r>
      <w:r>
        <w:t xml:space="preserve"> </w:t>
      </w:r>
      <w:r>
        <w:rPr>
          <w:bCs/>
          <w:b/>
        </w:rPr>
        <w:t xml:space="preserve">Dakar Senegal</w:t>
      </w:r>
    </w:p>
    <w:bookmarkStart w:id="22" w:name="water-quality-assessment"/>
    <w:p>
      <w:pPr>
        <w:pStyle w:val="Heading4"/>
      </w:pPr>
      <w:r>
        <w:t xml:space="preserve">3.1 Water Quality Assessment</w:t>
      </w:r>
    </w:p>
    <w:p>
      <w:pPr>
        <w:pStyle w:val="FirstParagraph"/>
      </w:pPr>
      <w:r>
        <w:t xml:space="preserve">Dakar’s coastal waters are vital for tourism, fishing, and recreation, yet they face pressure from untreated sewage discharge. As part of the</w:t>
      </w:r>
      <w:r>
        <w:t xml:space="preserve"> </w:t>
      </w:r>
      <w:r>
        <w:rPr>
          <w:bCs/>
          <w:b/>
        </w:rPr>
        <w:t xml:space="preserve">Environmental Engineer</w:t>
      </w:r>
      <w:r>
        <w:t xml:space="preserve">E.coli). Data collection was conducted weekly over three months to account for seasonal variations in rainfall and tourist influx.</w:t>
      </w:r>
    </w:p>
    <w:bookmarkEnd w:id="22"/>
    <w:bookmarkStart w:id="23" w:name="solid-waste-management-analysis"/>
    <w:p>
      <w:pPr>
        <w:pStyle w:val="Heading4"/>
      </w:pPr>
      <w:r>
        <w:t xml:space="preserve">3.2 Solid Waste Management Analysis</w:t>
      </w:r>
    </w:p>
    <w:p>
      <w:pPr>
        <w:pStyle w:val="FirstParagraph"/>
      </w:pPr>
      <w:r>
        <w:t xml:space="preserve">The second pillar of the internship focused on solid waste. In</w:t>
      </w:r>
      <w:r>
        <w:t xml:space="preserve"> </w:t>
      </w:r>
      <w:r>
        <w:rPr>
          <w:bCs/>
          <w:b/>
        </w:rPr>
        <w:t xml:space="preserve">Dakar Senegal</w:t>
      </w:r>
      <w:r>
        <w:t xml:space="preserve">, informal settlements often lack regular municipal collection services, leading to clogged drainage systems and increased flooding risks during the rainy season (the "Hivernage"). I collaborated with local waste management authorities to map out coverage gaps. This involved physical site visits, interviewing neighborhood leaders about their waste disposal habits, and analyzing the operational efficiency of landfill sites on the outskirts of</w:t>
      </w:r>
      <w:r>
        <w:t xml:space="preserve"> </w:t>
      </w:r>
      <w:r>
        <w:rPr>
          <w:bCs/>
          <w:b/>
        </w:rPr>
        <w:t xml:space="preserve">Dakar Senegal</w:t>
      </w:r>
      <w:r>
        <w:t xml:space="preserve">.</w:t>
      </w:r>
    </w:p>
    <w:bookmarkEnd w:id="23"/>
    <w:bookmarkEnd w:id="24"/>
    <w:bookmarkStart w:id="28" w:name="key-findings-and-observations"/>
    <w:p>
      <w:pPr>
        <w:pStyle w:val="Heading3"/>
      </w:pPr>
      <w:r>
        <w:t xml:space="preserve">4. Key Findings and Observations</w:t>
      </w:r>
    </w:p>
    <w:p>
      <w:pPr>
        <w:pStyle w:val="FirstParagraph"/>
      </w:pPr>
      <w:r>
        <w:t xml:space="preserve">The findings from this</w:t>
      </w:r>
      <w:r>
        <w:t xml:space="preserve"> </w:t>
      </w:r>
      <w:r>
        <w:rPr>
          <w:iCs/>
          <w:i/>
        </w:rPr>
        <w:t xml:space="preserve">Internship Report</w:t>
      </w:r>
      <w:r>
        <w:t xml:space="preserve">Environmental Engineer must address in Dakar:</w:t>
      </w:r>
    </w:p>
    <w:bookmarkStart w:id="25" w:name="X2e16237635b49e403b5fe048e7854c34f1a777c"/>
    <w:p>
      <w:pPr>
        <w:pStyle w:val="Heading4"/>
      </w:pPr>
      <w:r>
        <w:t xml:space="preserve">4.1 Pluvial Flooding and Drainage Infrastructure</w:t>
      </w:r>
    </w:p>
    <w:p>
      <w:pPr>
        <w:pStyle w:val="FirstParagraph"/>
      </w:pPr>
      <w:r>
        <w:t xml:space="preserve">A significant portion of the internship was dedicated to studying drainage networks in areas like Parcelles Assainies. It was observed that solid waste frequently blocks existing gutters, exacerbating flooding during heavy rains. The engineering challenge is not merely expanding pipe diameter but creating a system that integrates waste collection with stormwater management, a lesson specific to the urban fabric of</w:t>
      </w:r>
      <w:r>
        <w:t xml:space="preserve"> </w:t>
      </w:r>
      <w:r>
        <w:rPr>
          <w:bCs/>
          <w:b/>
        </w:rPr>
        <w:t xml:space="preserve">Senegal Dakar</w:t>
      </w:r>
      <w:r>
        <w:t xml:space="preserve">.</w:t>
      </w:r>
    </w:p>
    <w:bookmarkEnd w:id="25"/>
    <w:bookmarkStart w:id="26" w:name="water-reuse-potential"/>
    <w:p>
      <w:pPr>
        <w:pStyle w:val="Heading4"/>
      </w:pPr>
      <w:r>
        <w:t xml:space="preserve">4.2 Water Reuse Potential</w:t>
      </w:r>
    </w:p>
    <w:p>
      <w:pPr>
        <w:pStyle w:val="FirstParagraph"/>
      </w:pPr>
      <w:r>
        <w:t xml:space="preserve">In terms of water resources, there was significant potential identified for treated wastewater reuse in agricultural zones surrounding the city. The data collected indicated that with proper tertiary treatment processes—which I assisted in modeling—non-potable water could be safely utilized for irrigation, reducing the strain on freshwater aquifers.</w:t>
      </w:r>
    </w:p>
    <w:bookmarkEnd w:id="26"/>
    <w:bookmarkStart w:id="27" w:name="community-engagement"/>
    <w:p>
      <w:pPr>
        <w:pStyle w:val="Heading4"/>
      </w:pPr>
      <w:r>
        <w:t xml:space="preserve">4.3 Community Engagement</w:t>
      </w:r>
    </w:p>
    <w:p>
      <w:pPr>
        <w:pStyle w:val="FirstParagraph"/>
      </w:pPr>
      <w:r>
        <w:t xml:space="preserve">A crucial finding was the necessity of community buy-in. Technical solutions fail without social acceptance. In</w:t>
      </w:r>
      <w:r>
        <w:t xml:space="preserve"> </w:t>
      </w:r>
      <w:r>
        <w:rPr>
          <w:bCs/>
          <w:b/>
        </w:rPr>
        <w:t xml:space="preserve">Dakar Senegal</w:t>
      </w:r>
      <w:r>
        <w:t xml:space="preserve">, educational campaigns regarding proper waste disposal significantly improved compliance in pilot neighborhoods, underscoring that an</w:t>
      </w:r>
      <w:r>
        <w:t xml:space="preserve"> </w:t>
      </w:r>
      <w:r>
        <w:rPr>
          <w:bCs/>
          <w:b/>
        </w:rPr>
        <w:t xml:space="preserve">Environmental Engineer</w:t>
      </w:r>
      <w:r>
        <w:t xml:space="preserve"> </w:t>
      </w:r>
      <w:r>
        <w:t xml:space="preserve">must also act as a communicator and educator.</w:t>
      </w:r>
    </w:p>
    <w:bookmarkEnd w:id="27"/>
    <w:bookmarkEnd w:id="28"/>
    <w:bookmarkStart w:id="29" w:name="challenges-encountered"/>
    <w:p>
      <w:pPr>
        <w:pStyle w:val="Heading3"/>
      </w:pPr>
      <w:r>
        <w:t xml:space="preserve">5. Challenges Encountered</w:t>
      </w:r>
    </w:p>
    <w:p>
      <w:pPr>
        <w:pStyle w:val="FirstParagraph"/>
      </w:pPr>
      <w:r>
        <w:t xml:space="preserve">Navigating the environmental landscape in</w:t>
      </w:r>
      <w:r>
        <w:t xml:space="preserve"> </w:t>
      </w:r>
      <w:r>
        <w:rPr>
          <w:bCs/>
          <w:b/>
        </w:rPr>
        <w:t xml:space="preserve">Dakar SenegalEnvironmental Engineer</w:t>
      </w:r>
      <w:r>
        <w:t xml:space="preserve">.</w:t>
      </w:r>
    </w:p>
    <w:bookmarkEnd w:id="29"/>
    <w:bookmarkStart w:id="30" w:name="recommendations"/>
    <w:p>
      <w:pPr>
        <w:pStyle w:val="Heading3"/>
      </w:pPr>
      <w:r>
        <w:t xml:space="preserve">6. Recommendations</w:t>
      </w:r>
    </w:p>
    <w:p>
      <w:pPr>
        <w:pStyle w:val="FirstParagraph"/>
      </w:pPr>
      <w:r>
        <w:t xml:space="preserve">Based on the data gathered during this internship in</w:t>
      </w:r>
    </w:p>
    <w:p>
      <w:pPr>
        <w:pStyle w:val="BodyText"/>
      </w:pPr>
      <w:r>
        <w:t xml:space="preserve">Dakar Senegal, the following recommendations are proposed:</w:t>
      </w:r>
    </w:p>
    <w:p>
      <w:pPr>
        <w:pStyle w:val="BodyText"/>
      </w:pPr>
      <w:r>
        <w:t xml:space="preserve">Digital Monitoring Systems: Implementing low-cost IoT sensors for real-time monitoring of drainage blockages and water quality.</w:t>
      </w:r>
    </w:p>
    <w:p>
      <w:pPr>
        <w:pStyle w:val="BodyText"/>
      </w:pPr>
      <w:r>
        <w:t xml:space="preserve">Inclusive Waste Policy:Policies must formally integrate informal waste pickers into the formal recycling economy, providing them with safety equipment and fair wages. This is a critical social-technical aspect of environmental engineering in</w:t>
      </w:r>
    </w:p>
    <w:p>
      <w:pPr>
        <w:pStyle w:val="BodyText"/>
      </w:pPr>
      <w:r>
        <w:t xml:space="preserve">Dakar Senegal.</w:t>
      </w:r>
    </w:p>
    <w:p>
      <w:pPr>
        <w:pStyle w:val="BodyText"/>
      </w:pPr>
      <w:r>
        <w:t xml:space="preserve">Nature-Based Solutions:Promoting green infrastructure, such as permeable pavements and urban wetlands in low-lying areas to manage stormwater naturally.</w:t>
      </w:r>
    </w:p>
    <w:bookmarkEnd w:id="30"/>
    <w:bookmarkStart w:id="31" w:name="conclusion"/>
    <w:p>
      <w:pPr>
        <w:pStyle w:val="Heading3"/>
      </w:pPr>
      <w:r>
        <w:t xml:space="preserve">7. Conclusion</w:t>
      </w:r>
    </w:p>
    <w:p>
      <w:pPr>
        <w:pStyle w:val="FirstParagraph"/>
      </w:pPr>
      <w:r>
        <w:t xml:space="preserve">This internship has profoundly shaped my understanding of the complexities involved in environmental engineering within a rapidly developing context. Working on the ground in</w:t>
      </w:r>
    </w:p>
    <w:p>
      <w:pPr>
        <w:pStyle w:val="BodyText"/>
      </w:pPr>
      <w:r>
        <w:t xml:space="preserve">Dakar Senegalhas highlighted that engineering is not just about calculations and blueprints; it is about improving human lives and preserving ecosystems simultaneously. The experience solidified my resolve to specialize in sustainable urban infrastructure for West Africa.</w:t>
      </w:r>
    </w:p>
    <w:p>
      <w:pPr>
        <w:pStyle w:val="BodyText"/>
      </w:pPr>
      <w:r>
        <w:t xml:space="preserve">I am grateful for the mentorship received from local experts who shared their deep knowledge of the ecological nuances of</w:t>
      </w:r>
    </w:p>
    <w:p>
      <w:pPr>
        <w:pStyle w:val="BodyText"/>
      </w:pPr>
      <w:r>
        <w:t xml:space="preserve">Dakar Senegal. This</w:t>
      </w:r>
      <w:r>
        <w:t xml:space="preserve"> </w:t>
      </w:r>
      <w:r>
        <w:rPr>
          <w:iCs/>
          <w:i/>
        </w:rPr>
        <w:t xml:space="preserve">Internship Report</w:t>
      </w:r>
      <w:r>
        <w:t xml:space="preserve">Environmental Engineer.</w:t>
      </w:r>
    </w:p>
    <w:bookmarkEnd w:id="31"/>
    <w:bookmarkStart w:id="32" w:name="acknowledgments"/>
    <w:p>
      <w:pPr>
        <w:pStyle w:val="Heading3"/>
      </w:pPr>
      <w:r>
        <w:t xml:space="preserve">8. Acknowledgments</w:t>
      </w:r>
    </w:p>
    <w:p>
      <w:pPr>
        <w:pStyle w:val="FirstParagraph"/>
      </w:pPr>
      <w:r>
        <w:t xml:space="preserve">I would like to thank my academic supervisors for their guidance, as well as the municipal authorities and community leaders in</w:t>
      </w:r>
    </w:p>
    <w:p>
      <w:pPr>
        <w:pStyle w:val="BodyText"/>
      </w:pPr>
      <w:r>
        <w:t xml:space="preserve">Dakar Senegal who facilitated access to sites and shared vital local knowledge during this internship.</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Senegal, Dakar</dc:title>
  <dc:creator/>
  <dc:language>en</dc:language>
  <cp:keywords/>
  <dcterms:created xsi:type="dcterms:W3CDTF">2026-07-29T12:34:48Z</dcterms:created>
  <dcterms:modified xsi:type="dcterms:W3CDTF">2026-07-29T12:34:48Z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