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Financial</w:t>
      </w:r>
      <w:r>
        <w:t xml:space="preserve"> </w:t>
      </w:r>
      <w:r>
        <w:t xml:space="preserve">Analyst</w:t>
      </w:r>
      <w:r>
        <w:t xml:space="preserve"> </w:t>
      </w:r>
      <w:r>
        <w:t xml:space="preserve">in</w:t>
      </w:r>
      <w:r>
        <w:t xml:space="preserve"> </w:t>
      </w:r>
      <w:r>
        <w:t xml:space="preserve">Italy</w:t>
      </w:r>
      <w:r>
        <w:t xml:space="preserve"> </w:t>
      </w:r>
      <w:r>
        <w:t xml:space="preserve">Milan</w:t>
      </w:r>
    </w:p>
    <w:bookmarkStart w:id="27" w:name="i-n-t-e-r-n-s-h-i-p-r-e-p-o-r-t"/>
    <w:p>
      <w:pPr>
        <w:pStyle w:val="Heading1"/>
      </w:pPr>
      <w:r>
        <w:t xml:space="preserve">I N T E R N S H I P      R E P O R T</w:t>
      </w:r>
    </w:p>
    <w:bookmarkStart w:id="20" w:name="report-header"/>
    <w:p>
      <w:pPr>
        <w:pStyle w:val="FirstParagraph"/>
      </w:pPr>
      <w:r>
        <w:rPr>
          <w:bCs/>
          <w:b/>
        </w:rPr>
        <w:t xml:space="preserve">Role:</w:t>
      </w:r>
      <w:r>
        <w:t xml:space="preserve">  Financial Analyst Intern</w:t>
      </w:r>
    </w:p>
    <w:p>
      <w:pPr>
        <w:pStyle w:val="BodyText"/>
      </w:pPr>
      <w:r>
        <w:rPr>
          <w:bCs/>
          <w:b/>
        </w:rPr>
        <w:t xml:space="preserve">Location:</w:t>
      </w:r>
      <w:r>
        <w:t xml:space="preserve">  Italy, Milan</w:t>
      </w:r>
    </w:p>
    <w:p>
      <w:pPr>
        <w:pStyle w:val="BodyText"/>
      </w:pPr>
      <w:r>
        <w:rPr>
          <w:bCs/>
          <w:b/>
        </w:rPr>
        <w:t xml:space="preserve">Date of Submission:</w:t>
      </w:r>
      <w:r>
        <w:t xml:space="preserve">  October 26, 2023</w:t>
      </w:r>
    </w:p>
    <w:bookmarkEnd w:id="20"/>
    <w:bookmarkStart w:id="21" w:name="i.-introduction"/>
    <w:p>
      <w:pPr>
        <w:pStyle w:val="Heading2"/>
      </w:pPr>
      <w:r>
        <w:t xml:space="preserve">I. Introduction</w:t>
      </w:r>
    </w:p>
    <w:p>
      <w:pPr>
        <w:pStyle w:val="FirstParagraph"/>
      </w:pPr>
      <w:r>
        <w:t xml:space="preserve">The purpose of this Internship Report is to document and analyze the professional experiences acquired during a six-month internship as a Financial Analyst within the bustling corporate environment of Italy Milan. As one of Europe's primary financial hubs, Milan serves as an ideal crucible for aspiring finance professionals seeking to understand the intricacies of global market dynamics within an Italian regulatory framework. This report outlines the specific responsibilities undertaken, analytical methodologies employed, and strategic insights gained during this tenure.</w:t>
      </w:r>
    </w:p>
    <w:p>
      <w:pPr>
        <w:pStyle w:val="BodyText"/>
      </w:pPr>
      <w:r>
        <w:t xml:space="preserve">The internship was designed to bridge the gap between theoretical financial knowledge and practical application. Working in Italy Milan provided a unique perspective on how traditional European business practices intersect with modern quantitative analysis. The primary objective of this Internship Report is to demonstrate competency in financial modeling, risk assessment, and strategic decision-making support for senior management.</w:t>
      </w:r>
    </w:p>
    <w:bookmarkEnd w:id="21"/>
    <w:bookmarkStart w:id="22" w:name="ii.-organizational-context"/>
    <w:p>
      <w:pPr>
        <w:pStyle w:val="Heading2"/>
      </w:pPr>
      <w:r>
        <w:t xml:space="preserve">II. Organizational Context</w:t>
      </w:r>
    </w:p>
    <w:p>
      <w:pPr>
        <w:pStyle w:val="FirstParagraph"/>
      </w:pPr>
      <w:r>
        <w:t xml:space="preserve">The internship was conducted at a mid-sized investment firm headquartered in the Navigli district of Italy Milan. The organization specializes in asset management for both domestic Italian clients and international investors seeking exposure to Southern European markets. The work environment is highly structured, emphasizing precision, confidentiality, and rigorous adherence to International Financial Reporting Standards (IFRS) as mandated by European Union regulations.</w:t>
      </w:r>
    </w:p>
    <w:p>
      <w:pPr>
        <w:pStyle w:val="BodyText"/>
      </w:pPr>
      <w:r>
        <w:t xml:space="preserve">The team consisted of senior analysts, portfolio managers, and risk officers. As a Financial Analyst Intern in Italy Milan, I was integrated into the quantitative research division. This department is responsible for evaluating market trends, constructing predictive models for equity performance, and providing actionable insights to the investment committee. The cultural emphasis on detail-oriented work in Italy Milan meant that even minor discrepancies in data required immediate attention and rectification.</w:t>
      </w:r>
    </w:p>
    <w:bookmarkEnd w:id="22"/>
    <w:bookmarkStart w:id="23" w:name="iii.-key-responsibilities"/>
    <w:p>
      <w:pPr>
        <w:pStyle w:val="Heading2"/>
      </w:pPr>
      <w:r>
        <w:t xml:space="preserve">III. Key Responsibilities</w:t>
      </w:r>
    </w:p>
    <w:p>
      <w:pPr>
        <w:pStyle w:val="FirstParagraph"/>
      </w:pPr>
      <w:r>
        <w:t xml:space="preserve">The role of Financial Analyst during this internship involved a diverse array of tasks designed to enhance analytical proficiency. The first major responsibility was the maintenance and updating of dynamic financial models for various equity portfolios located in Italy Milan. These models, primarily built using advanced Excel functions and VBA macros, were crucial for forecasting cash flows and estimating intrinsic values.</w:t>
      </w:r>
    </w:p>
    <w:p>
      <w:pPr>
        <w:pStyle w:val="BodyText"/>
      </w:pPr>
      <w:r>
        <w:t xml:space="preserve">A significant portion of my time as a Financial Analyst in Italy Milan was dedicated to variance analysis. I was tasked with comparing actual financial performance against budgeted figures for several key holdings. This process required deep-dive investigations into operational variances, allowing me to understand the underlying drivers of profitability or loss within specific sectors such as fashion, manufacturing, and banking.</w:t>
      </w:r>
    </w:p>
    <w:p>
      <w:pPr>
        <w:pStyle w:val="BodyText"/>
      </w:pPr>
      <w:r>
        <w:t xml:space="preserve">Furthermore, I assisted in the preparation of quarterly investor reports. These documents are critical for maintaining transparency with stakeholders in Italy Milan. The task involved synthesizing complex data sets into clear visual representations using Tableau and Power BI tools. This experience highlighted the importance of effective communication skills, as financial data must be translated into strategic narratives for non-financial executives.</w:t>
      </w:r>
    </w:p>
    <w:bookmarkEnd w:id="23"/>
    <w:bookmarkStart w:id="24" w:name="iv.-technical-proficiency"/>
    <w:p>
      <w:pPr>
        <w:pStyle w:val="Heading2"/>
      </w:pPr>
      <w:r>
        <w:t xml:space="preserve">IV. Technical Proficiency</w:t>
      </w:r>
    </w:p>
    <w:p>
      <w:pPr>
        <w:pStyle w:val="FirstParagraph"/>
      </w:pPr>
      <w:r>
        <w:t xml:space="preserve">The internship significantly enhanced my technical capabilities as a Financial Analyst. I gained advanced proficiency in Bloomberg Terminal usage, which is standard practice among finance professionals in Italy Milan. Learning to navigate this platform allowed me to access real-time market data, news feeds, and analytical tools essential for day-to-day operations.</w:t>
      </w:r>
    </w:p>
    <w:p>
      <w:pPr>
        <w:pStyle w:val="BodyText"/>
      </w:pPr>
      <w:r>
        <w:t xml:space="preserve">Additionally, I utilized Python for data scraping and automated reporting tasks. This skill set proved invaluable when processing large volumes of transactional data from Italian exchanges. The ability to automate routine calculations not only saved time but also reduced the risk of human error, a critical factor in high-stakes financial environments.</w:t>
      </w:r>
    </w:p>
    <w:p>
      <w:pPr>
        <w:pStyle w:val="BodyText"/>
      </w:pPr>
      <w:r>
        <w:t xml:space="preserve">I also developed a deeper understanding of local regulatory compliance specific to Italy Milan. Familiarity with CONSOB (Commissione Nazionale per le Società e la Borsa) guidelines ensured that all my analyses adhered to legal standards. This regulatory awareness is a distinct advantage for any Financial Analyst operating within the Italian market.</w:t>
      </w:r>
    </w:p>
    <w:bookmarkEnd w:id="24"/>
    <w:bookmarkStart w:id="25" w:name="v.-challenges-encountered"/>
    <w:p>
      <w:pPr>
        <w:pStyle w:val="Heading2"/>
      </w:pPr>
      <w:r>
        <w:t xml:space="preserve">V. Challenges Encountered</w:t>
      </w:r>
    </w:p>
    <w:p>
      <w:pPr>
        <w:pStyle w:val="FirstParagraph"/>
      </w:pPr>
      <w:r>
        <w:t xml:space="preserve">Navigating the professional landscape of Italy Milan presented certain challenges, particularly regarding language and cultural nuances. While technical financial terms are often English-centric, internal communications in Italy Milan frequently occurred in Italian. Initially, this created a barrier to full comprehension during team meetings.</w:t>
      </w:r>
    </w:p>
    <w:p>
      <w:pPr>
        <w:pStyle w:val="BodyText"/>
      </w:pPr>
      <w:r>
        <w:t xml:space="preserve">To overcome this as a Financial Analyst, I dedicated extra hours to professional language training and immersed myself in local business media. This proactive approach not only improved my linguistic skills but also fostered stronger relationships with colleagues. Another challenge was the speed at which decisions were made in the fast-paced Milanese market. Adapting my work pace to meet these demands required effective time management and prioritization strategies.</w:t>
      </w:r>
    </w:p>
    <w:bookmarkEnd w:id="25"/>
    <w:bookmarkStart w:id="26" w:name="vi.-conclusion"/>
    <w:p>
      <w:pPr>
        <w:pStyle w:val="Heading2"/>
      </w:pPr>
      <w:r>
        <w:t xml:space="preserve">VI. Conclusion</w:t>
      </w:r>
    </w:p>
    <w:p>
      <w:pPr>
        <w:pStyle w:val="FirstParagraph"/>
      </w:pPr>
      <w:r>
        <w:t xml:space="preserve">In conclusion, this Internship Report serves as a testament to the invaluable experience gained working as a Financial Analyst in Italy Milan. The combination of rigorous technical training, exposure to international markets, and immersion in the vibrant economic ecosystem of Italy Milan has significantly shaped my professional trajectory.</w:t>
      </w:r>
    </w:p>
    <w:p>
      <w:pPr>
        <w:pStyle w:val="BodyText"/>
      </w:pPr>
      <w:r>
        <w:t xml:space="preserve">The skills acquired during this period—from advanced financial modeling to regulatory compliance—have equipped me with the tools necessary for a successful career in finance. I am confident that the insights gained from this Internship Report will contribute positively to future endeavors within the global financial sector. The experience in Italy Milan stands as a cornerstone of my professional development, underscoring the importance of adaptability, precision, and continuous learning.</w:t>
      </w:r>
    </w:p>
    <w:p>
      <w:pPr>
        <w:pStyle w:val="BodyText"/>
      </w:pPr>
      <w:r>
        <w:t xml:space="preserve">© 2023 Financial Analyst Internship Report. All Rights Reserved.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Financial Analyst in Italy Milan</dc:title>
  <dc:creator/>
  <dc:language>en</dc:language>
  <cp:keywords/>
  <dcterms:created xsi:type="dcterms:W3CDTF">2026-07-29T16:56:33Z</dcterms:created>
  <dcterms:modified xsi:type="dcterms:W3CDTF">2026-07-29T16:56:33Z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