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Rome</w:t>
      </w:r>
    </w:p>
    <w:p>
      <w:pPr>
        <w:pStyle w:val="FirstParagraph"/>
      </w:pPr>
      <w:r>
        <w:t xml:space="preserve">INTERNSHIP REPORT: FINANCIAL ANALYST</w:t>
      </w:r>
    </w:p>
    <w:p>
      <w:pPr>
        <w:pStyle w:val="BodyText"/>
      </w:pPr>
      <w:r>
        <w:t xml:space="preserve">Strategic Financial Insights within the Italian Market Context</w:t>
      </w:r>
    </w:p>
    <w:p>
      <w:pPr>
        <w:pStyle w:val="BodyText"/>
      </w:pPr>
      <w:r>
        <w:rPr>
          <w:bCs/>
          <w:b/>
        </w:rPr>
        <w:t xml:space="preserve">Name:</w:t>
      </w:r>
    </w:p>
    <w:p>
      <w:pPr>
        <w:pStyle w:val="BodyText"/>
      </w:pPr>
      <w:r>
        <w:t xml:space="preserve"> </w:t>
      </w:r>
    </w:p>
    <w:p>
      <w:pPr>
        <w:pStyle w:val="BodyText"/>
      </w:pPr>
      <w:r>
        <w:t xml:space="preserve"> </w:t>
      </w:r>
    </w:p>
    <w:p>
      <w:pPr>
        <w:pStyle w:val="BodyText"/>
      </w:pPr>
      <w:r>
        <w:t xml:space="preserve">&lt;/table&gt;</w:t>
      </w:r>
    </w:p>
    <w:p>
      <w:pPr>
        <w:pStyle w:val="BodyText"/>
      </w:pPr>
      <w:r>
        <w:t xml:space="preserve">This report provides a comprehensive analysis of my internship experience as a</w:t>
      </w:r>
      <w:r>
        <w:t xml:space="preserve"> </w:t>
      </w:r>
      <w:r>
        <w:rPr>
          <w:bCs/>
          <w:b/>
        </w:rPr>
        <w:t xml:space="preserve">Financial Analyst</w:t>
      </w:r>
      <w:r>
        <w:t xml:space="preserve"> </w:t>
      </w:r>
      <w:r>
        <w:t xml:space="preserve">within the dynamic economic environment of</w:t>
      </w:r>
      <w:r>
        <w:t xml:space="preserve"> </w:t>
      </w:r>
      <w:r>
        <w:rPr>
          <w:bCs/>
          <w:b/>
        </w:rPr>
        <w:t xml:space="preserve">Italy Rome</w:t>
      </w:r>
      <w:r>
        <w:t xml:space="preserve">. The primary objective of this document is to detail the professional skills acquired, the technical challenges encountered, and the strategic insights gained regarding financial modeling and corporate governance in one of Europe's most historically significant and economically complex markets. By focusing on these aspects, this report aims to bridge theoretical academic knowledge with practical application in a real-world setting.</w:t>
      </w:r>
    </w:p>
    <w:bookmarkStart w:id="20" w:name="X934f7f96612667210b33872aa5e441c7413f63f"/>
    <w:p>
      <w:pPr>
        <w:pStyle w:val="Heading2"/>
      </w:pPr>
      <w:r>
        <w:t xml:space="preserve">1. Introduction: The Economic Landscape of Italy Rome</w:t>
      </w:r>
    </w:p>
    <w:p>
      <w:pPr>
        <w:pStyle w:val="FirstParagraph"/>
      </w:pPr>
      <w:r>
        <w:t xml:space="preserve">The choice to conduct an internship as a</w:t>
      </w:r>
      <w:r>
        <w:t xml:space="preserve"> </w:t>
      </w:r>
      <w:r>
        <w:rPr>
          <w:bCs/>
          <w:b/>
        </w:rPr>
        <w:t xml:space="preserve">Financial Analyst</w:t>
      </w:r>
      <w:r>
        <w:t xml:space="preserve"> </w:t>
      </w:r>
      <w:r>
        <w:t xml:space="preserve">in</w:t>
      </w:r>
      <w:r>
        <w:t xml:space="preserve"> </w:t>
      </w:r>
      <w:r>
        <w:rPr>
          <w:bCs/>
          <w:b/>
        </w:rPr>
        <w:t xml:space="preserve">Rome</w:t>
      </w:r>
      <w:r>
        <w:t xml:space="preserve">, the capital of Italy, was driven by the unique intersection of public sector influence and private enterprise innovation that characterizes this region. Unlike other European capitals such as London or Frankfurt, which are dominated by pure banking and financial services, Rome presents a diverse economic ecosystem. The city serves as a hub for telecommunications (e.g., TIM), energy (e.e., Enel), aerospace (Leonardo S.p.A.), and luxury goods, in addition to being the administrative center of the Italian government.</w:t>
      </w:r>
    </w:p>
    <w:p>
      <w:pPr>
        <w:pStyle w:val="BodyText"/>
      </w:pPr>
      <w:r>
        <w:t xml:space="preserve">Working in</w:t>
      </w:r>
      <w:r>
        <w:t xml:space="preserve"> </w:t>
      </w:r>
      <w:r>
        <w:rPr>
          <w:bCs/>
          <w:b/>
        </w:rPr>
        <w:t xml:space="preserve">Italy Rome</w:t>
      </w:r>
      <w:r>
        <w:t xml:space="preserve"> </w:t>
      </w:r>
      <w:r>
        <w:t xml:space="preserve">requires a nuanced understanding of local regulations, fiscal policies, and cultural business practices. As an intern</w:t>
      </w:r>
      <w:r>
        <w:t xml:space="preserve"> </w:t>
      </w:r>
      <w:r>
        <w:rPr>
          <w:bCs/>
          <w:b/>
        </w:rPr>
        <w:t xml:space="preserve">Financial Analyst</w:t>
      </w:r>
      <w:r>
        <w:t xml:space="preserve">, my role was not merely to crunch numbers but to interpret how macroeconomic trends in Italy—such as inflation rates, interest rate adjustments by the European Central Bank, and national debt levels—impacted specific corporate strategies. This context is crucial for any analyst operating in the region, as local market dynamics often diverge from broader EU trends.</w:t>
      </w:r>
    </w:p>
    <w:bookmarkEnd w:id="20"/>
    <w:bookmarkStart w:id="21" w:name="X533783ddd49de007273e1c25973a003b66e179a"/>
    <w:p>
      <w:pPr>
        <w:pStyle w:val="Heading2"/>
      </w:pPr>
      <w:r>
        <w:t xml:space="preserve">2. Core Responsibilities and Technical Application</w:t>
      </w:r>
    </w:p>
    <w:p>
      <w:pPr>
        <w:pStyle w:val="FirstParagraph"/>
      </w:pPr>
      <w:r>
        <w:t xml:space="preserve">In my capacity as an intern</w:t>
      </w:r>
      <w:r>
        <w:t xml:space="preserve"> </w:t>
      </w:r>
      <w:r>
        <w:rPr>
          <w:bCs/>
          <w:b/>
        </w:rPr>
        <w:t xml:space="preserve">Financial Analyst</w:t>
      </w:r>
      <w:r>
        <w:t xml:space="preserve">, I was assigned to several key projects that required rigorous quantitative analysis and qualitative assessment. The following sections outline the primary tasks undertaken:</w:t>
      </w:r>
    </w:p>
    <w:p>
      <w:pPr>
        <w:numPr>
          <w:ilvl w:val="0"/>
          <w:numId w:val="1001"/>
        </w:numPr>
        <w:pStyle w:val="Compact"/>
      </w:pPr>
      <w:r>
        <w:rPr>
          <w:bCs/>
          <w:b/>
        </w:rPr>
        <w:t xml:space="preserve">D Financial Modeling &amp; Forecasting:</w:t>
      </w:r>
      <w:r>
        <w:t xml:space="preserve"> </w:t>
      </w:r>
      <w:r>
        <w:t xml:space="preserve">I assisted senior analysts in building and refining three-statement financial models. This involved projecting income statements, balance sheets, and cash flow statements for a mid-sized manufacturing firm based in the Lazio region. The challenge lay in adjusting these models to account for seasonal variations common in Italian tourism-related supply chains.</w:t>
      </w:r>
    </w:p>
    <w:p>
      <w:pPr>
        <w:numPr>
          <w:ilvl w:val="0"/>
          <w:numId w:val="1001"/>
        </w:numPr>
        <w:pStyle w:val="Compact"/>
      </w:pPr>
      <w:r>
        <w:rPr>
          <w:bCs/>
          <w:b/>
        </w:rPr>
        <w:t xml:space="preserve">Market Research &amp; Comparative Analysis:</w:t>
      </w:r>
      <w:r>
        <w:t xml:space="preserve"> </w:t>
      </w:r>
      <w:r>
        <w:t xml:space="preserve">Conducting extensive due diligence on competitors within the Mediterranean market. This required gathering data from local financial disclosures, which often differ significantly from US GAAP or IFRS standards in terms of presentation and disclosure depth. As an intern</w:t>
      </w:r>
      <w:r>
        <w:t xml:space="preserve"> </w:t>
      </w:r>
      <w:r>
        <w:rPr>
          <w:bCs/>
          <w:b/>
        </w:rPr>
        <w:t xml:space="preserve">Financial Analyst</w:t>
      </w:r>
      <w:r>
        <w:t xml:space="preserve">, mastering these reporting nuances was a steep but necessary learning curve.</w:t>
      </w:r>
    </w:p>
    <w:p>
      <w:pPr>
        <w:numPr>
          <w:ilvl w:val="0"/>
          <w:numId w:val="1001"/>
        </w:numPr>
        <w:pStyle w:val="Compact"/>
      </w:pPr>
      <w:r>
        <w:rPr>
          <w:bCs/>
          <w:b/>
        </w:rPr>
        <w:t xml:space="preserve">Budgeting and Variance Analysis:</w:t>
      </w:r>
      <w:r>
        <w:t xml:space="preserve"> </w:t>
      </w:r>
      <w:r>
        <w:t xml:space="preserve">Participating in the annual budgeting process. This involved comparing actual performance against forecasts to identify variances. In the context of</w:t>
      </w:r>
      <w:r>
        <w:t xml:space="preserve"> </w:t>
      </w:r>
      <w:r>
        <w:rPr>
          <w:iCs/>
          <w:i/>
        </w:rPr>
        <w:t xml:space="preserve">Rome</w:t>
      </w:r>
      <w:r>
        <w:t xml:space="preserve">, I had to consider local labor laws and cost-of-living adjustments that impact operational expenses, a factor often overlooked by analysts unfamiliar with Italian corporate culture.</w:t>
      </w:r>
    </w:p>
    <w:p>
      <w:pPr>
        <w:numPr>
          <w:ilvl w:val="0"/>
          <w:numId w:val="1001"/>
        </w:numPr>
        <w:pStyle w:val="Compact"/>
      </w:pPr>
      <w:r>
        <w:rPr>
          <w:bCs/>
          <w:b/>
        </w:rPr>
        <w:t xml:space="preserve">Risk Management Assessment:</w:t>
      </w:r>
      <w:r>
        <w:t xml:space="preserve"> </w:t>
      </w:r>
      <w:r>
        <w:t xml:space="preserve">Analyzing foreign exchange risk for a company with significant exports to North Africa. This required understanding the volatility of the Euro against currencies such as the Egyptian Pound and Moroccan Dirham, and proposing hedging strategies.</w:t>
      </w:r>
    </w:p>
    <w:p>
      <w:pPr>
        <w:pStyle w:val="FirstParagraph"/>
      </w:pPr>
      <w:r>
        <w:t xml:space="preserve">3. Challenges Encountered in Italy Rome</w:t>
      </w:r>
    </w:p>
    <w:p>
      <w:pPr>
        <w:pStyle w:val="BodyText"/>
      </w:pPr>
      <w:r>
        <w:t xml:space="preserve">The experience as an intern</w:t>
      </w:r>
      <w:r>
        <w:t xml:space="preserve"> </w:t>
      </w:r>
      <w:r>
        <w:rPr>
          <w:bCs/>
          <w:b/>
        </w:rPr>
        <w:t xml:space="preserve">Financial Analyst</w:t>
      </w:r>
    </w:p>
    <w:p>
      <w:pPr>
        <w:pStyle w:val="BodyText"/>
      </w:pPr>
      <w:r>
        <w:t xml:space="preserve">Rome was not without its challenges. One of the most significant hurdles was navigating the bureaucratic complexity inherent in Italian business operations. While efficiency is paramount in finance, interactions with local suppliers, tax authorities, and administrative bodies often require patience and a deep understanding of procedural formalities.</w:t>
      </w:r>
    </w:p>
    <w:p>
      <w:pPr>
        <w:pStyle w:val="BodyText"/>
      </w:pPr>
      <w:r>
        <w:t xml:space="preserve">Additionally language played a role. Although professional financial terminology is largely English-centric, the underlying documentation from local vendors and legal entities was predominantly in Italian. As an intern</w:t>
      </w:r>
      <w:r>
        <w:t xml:space="preserve"> </w:t>
      </w:r>
      <w:r>
        <w:rPr>
          <w:bCs/>
          <w:b/>
        </w:rPr>
        <w:t xml:space="preserve">Financial Analyst</w:t>
      </w:r>
      <w:r>
        <w:t xml:space="preserve">, improving my technical Italian vocabulary was essential to accurately interpret contracts and invoices, thereby reducing the risk of misinterpretation in financial reporting.</w:t>
      </w:r>
    </w:p>
    <w:p>
      <w:pPr>
        <w:pStyle w:val="BodyText"/>
      </w:pPr>
      <w:r>
        <w:t xml:space="preserve">The cultural aspect of negotiation also differed from other regions I had studied. In</w:t>
      </w:r>
      <w:r>
        <w:t xml:space="preserve"> </w:t>
      </w:r>
      <w:r>
        <w:rPr>
          <w:iCs/>
          <w:i/>
        </w:rPr>
        <w:t xml:space="preserve">Rome</w:t>
      </w:r>
      <w:r>
        <w:t xml:space="preserve">, business relationships are built on trust and long-term interaction rather than purely transactional efficiency. Understanding this soft skill component was vital for a</w:t>
      </w:r>
      <w:r>
        <w:t xml:space="preserve"> </w:t>
      </w:r>
      <w:r>
        <w:rPr>
          <w:bCs/>
          <w:b/>
        </w:rPr>
        <w:t xml:space="preserve">Financial Analyst</w:t>
      </w:r>
      <w:r>
        <w:t xml:space="preserve"> </w:t>
      </w:r>
      <w:r>
        <w:t xml:space="preserve">who must often collaborate across departments such as procurement, legal, and sales.</w:t>
      </w:r>
    </w:p>
    <w:bookmarkEnd w:id="21"/>
    <w:bookmarkStart w:id="22" w:name="Xaf59f934405cb60c2e6d82fcb77d03a7c525933"/>
    <w:p>
      <w:pPr>
        <w:pStyle w:val="Heading2"/>
      </w:pPr>
      <w:r>
        <w:t xml:space="preserve">4. Professional Development and Skill Acquisition</w:t>
      </w:r>
    </w:p>
    <w:p>
      <w:pPr>
        <w:pStyle w:val="FirstParagraph"/>
      </w:pPr>
      <w:r>
        <w:t xml:space="preserve">This internship provided invaluable opportunities for professional growth. Specifically:</w:t>
      </w:r>
    </w:p>
    <w:p>
      <w:pPr>
        <w:numPr>
          <w:ilvl w:val="0"/>
          <w:numId w:val="1002"/>
        </w:numPr>
        <w:pStyle w:val="Compact"/>
      </w:pPr>
      <w:r>
        <w:rPr>
          <w:bCs/>
          <w:b/>
        </w:rPr>
        <w:t xml:space="preserve">Data Analysis Proficiency:</w:t>
      </w:r>
      <w:r>
        <w:t xml:space="preserve"> </w:t>
      </w:r>
      <w:r>
        <w:t xml:space="preserve">Enhanced skills in Excel (VBA, Power Query) and Python for financial data scraping. These tools allowed me to automate repetitive tasks, a critical capability for any modern</w:t>
      </w:r>
      <w:r>
        <w:t xml:space="preserve"> </w:t>
      </w:r>
      <w:r>
        <w:rPr>
          <w:bCs/>
          <w:b/>
        </w:rPr>
        <w:t xml:space="preserve">Financial Analyst</w:t>
      </w:r>
      <w:r>
        <w:t xml:space="preserve">.</w:t>
      </w:r>
    </w:p>
    <w:p>
      <w:pPr>
        <w:numPr>
          <w:ilvl w:val="0"/>
          <w:numId w:val="1002"/>
        </w:numPr>
        <w:pStyle w:val="Compact"/>
      </w:pPr>
      <w:r>
        <w:rPr>
          <w:iCs/>
          <w:i/>
        </w:rPr>
        <w:t xml:space="preserve">Critical Thinking and Strategic Insight:</w:t>
      </w:r>
      <w:r>
        <w:t xml:space="preserve">I learned to move beyond descriptive analytics (what happened) to diagnostic and predictive analytics (why it happened and what will happen). This shift in perspective is crucial for providing actionable recommendations to stakeholders.</w:t>
      </w:r>
    </w:p>
    <w:p>
      <w:pPr>
        <w:numPr>
          <w:ilvl w:val="0"/>
          <w:numId w:val="1002"/>
        </w:numPr>
        <w:pStyle w:val="Compact"/>
      </w:pPr>
      <w:r>
        <w:rPr>
          <w:bCs/>
          <w:b/>
        </w:rPr>
        <w:t xml:space="preserve">Regulatory Knowledge:</w:t>
      </w:r>
      <w:r>
        <w:t xml:space="preserve">Gained a deeper understanding of Italian tax codes, specifically the IMU (property tax) and IRAP (regional business tax), which significantly impact net income calculations for companies operating in</w:t>
      </w:r>
      <w:r>
        <w:t xml:space="preserve"> </w:t>
      </w:r>
      <w:r>
        <w:rPr>
          <w:iCs/>
          <w:i/>
        </w:rPr>
        <w:t xml:space="preserve">Rome</w:t>
      </w:r>
      <w:r>
        <w:t xml:space="preserve">.</w:t>
      </w:r>
    </w:p>
    <w:p>
      <w:pPr>
        <w:numPr>
          <w:ilvl w:val="0"/>
          <w:numId w:val="1002"/>
        </w:numPr>
        <w:pStyle w:val="Compact"/>
      </w:pPr>
      <w:r>
        <w:rPr>
          <w:bCs/>
          <w:b/>
        </w:rPr>
        <w:t xml:space="preserve">Communication Skills:</w:t>
      </w:r>
      <w:r>
        <w:t xml:space="preserve">Presentation skills were honed through weekly meetings with senior management. Learning to convey complex financial data in a clear, concise manner is perhaps the most valuable skill acquired as an intern.</w:t>
      </w:r>
    </w:p>
    <w:p>
      <w:pPr>
        <w:pStyle w:val="FirstParagraph"/>
      </w:pPr>
      <w:r>
        <w:t xml:space="preserve">5. Conclusion and Future Outlook</w:t>
      </w:r>
    </w:p>
    <w:p>
      <w:pPr>
        <w:pStyle w:val="BodyText"/>
      </w:pPr>
      <w:r>
        <w:t xml:space="preserve">In conclusion, my tenure as an intern</w:t>
      </w:r>
      <w:r>
        <w:t xml:space="preserve"> </w:t>
      </w:r>
      <w:r>
        <w:rPr>
          <w:bCs/>
          <w:b/>
        </w:rPr>
        <w:t xml:space="preserve">Financial Analyst</w:t>
      </w:r>
    </w:p>
    <w:p>
      <w:pPr>
        <w:pStyle w:val="BodyText"/>
      </w:pPr>
      <w:r>
        <w:t xml:space="preserve">Rome has been a transformative experience that has solidified my passion for finance while grounding me in the realities of international business practice. The unique position of</w:t>
      </w:r>
      <w:r>
        <w:t xml:space="preserve"> </w:t>
      </w:r>
      <w:r>
        <w:rPr>
          <w:iCs/>
          <w:i/>
        </w:rPr>
        <w:t xml:space="preserve">Rome</w:t>
      </w:r>
      <w:r>
        <w:t xml:space="preserve"> </w:t>
      </w:r>
      <w:r>
        <w:t xml:space="preserve">as a center for both public administration and private enterprise offers a distinct vantage point from which to view financial strategy.</w:t>
      </w:r>
    </w:p>
    <w:p>
      <w:pPr>
        <w:pStyle w:val="BodyText"/>
      </w:pPr>
      <w:r>
        <w:t xml:space="preserve">The skills acquired during this internship—from advanced financial modeling to cross-cultural communication—have prepared me for a full-time role in the industry. I am now better equipped to handle the complexities of global markets with an appreciation for local nuances, particularly within the Italian context.</w:t>
      </w:r>
    </w:p>
    <w:p>
      <w:pPr>
        <w:pStyle w:val="BodyText"/>
      </w:pPr>
      <w:r>
        <w:t xml:space="preserve">I recommend that future interns seeking to develop their analytical prowess consider</w:t>
      </w:r>
      <w:r>
        <w:t xml:space="preserve"> </w:t>
      </w:r>
      <w:r>
        <w:rPr>
          <w:iCs/>
          <w:i/>
        </w:rPr>
        <w:t xml:space="preserve">Rome</w:t>
      </w:r>
      <w:r>
        <w:t xml:space="preserve"> </w:t>
      </w:r>
      <w:r>
        <w:t xml:space="preserve">as a strategic location. It offers not only a rich historical backdrop but also a vibrant, evolving economic landscape where traditional values meet modern financial innovation. For any aspiring</w:t>
      </w:r>
      <w:r>
        <w:t xml:space="preserve"> </w:t>
      </w:r>
      <w:r>
        <w:rPr>
          <w:bCs/>
          <w:b/>
        </w:rPr>
        <w:t xml:space="preserve">Financial Analyst</w:t>
      </w:r>
      <w:r>
        <w:t xml:space="preserve">, the opportunity to work in</w:t>
      </w:r>
      <w:r>
        <w:t xml:space="preserve"> </w:t>
      </w:r>
      <w:r>
        <w:rPr>
          <w:iCs/>
          <w:i/>
        </w:rPr>
        <w:t xml:space="preserve">Rome</w:t>
      </w:r>
      <w:r>
        <w:t xml:space="preserve"> </w:t>
      </w:r>
      <w:r>
        <w:t xml:space="preserve">provides a competitive edge, distinguishing one's profile through adaptability and cross-border expertise.</w:t>
      </w:r>
    </w:p>
    <w:p>
      <w:pPr>
        <w:pStyle w:val="BodyText"/>
      </w:pPr>
      <w:r>
        <w:rPr>
          <w:bCs/>
          <w:b/>
        </w:rPr>
        <w:t xml:space="preserve">Prepared by:</w:t>
      </w:r>
    </w:p>
    <w:p>
      <w:pPr>
        <w:pStyle w:val="BodyText"/>
      </w:pPr>
      <w:r>
        <w:t xml:space="preserve"> </w:t>
      </w:r>
    </w:p>
    <w:p>
      <w:pPr>
        <w:pStyle w:val="BodyText"/>
      </w:pPr>
      <w:r>
        <w:t xml:space="preserve"> </w:t>
      </w:r>
    </w:p>
    <w:p>
      <w:pPr>
        <w:pStyle w:val="BodyText"/>
      </w:pPr>
      <w:r>
        <w:t xml:space="preserve">&lt;/table&gt;</w:t>
      </w:r>
    </w:p>
    <w:p>
      <w:pPr>
        <w:pStyle w:val="BodyText"/>
      </w:pPr>
      <w:r>
        <w:t xml:space="preserve">End of Report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Italy Rome</dc:title>
  <dc:creator/>
  <dc:language>en</dc:language>
  <cp:keywords/>
  <dcterms:created xsi:type="dcterms:W3CDTF">2026-07-29T08:38:41Z</dcterms:created>
  <dcterms:modified xsi:type="dcterms:W3CDTF">2026-07-29T08:38:41Z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