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[University/College Name]</w:t>
      </w:r>
    </w:p>
    <w:p>
      <w:pPr>
        <w:pStyle w:val="BodyText"/>
      </w:pPr>
      <w:r>
        <w:rPr>
          <w:bCs/>
          <w:b/>
        </w:rPr>
        <w:t xml:space="preserve">Municipality:</w:t>
      </w:r>
      <w:r>
        <w:t xml:space="preserve">Firenza Department, Colombia Medellín</w:t>
      </w:r>
    </w:p>
    <w:p>
      <w:pPr>
        <w:pStyle w:val="BodyText"/>
      </w:pPr>
      <w:r>
        <w:rPr>
          <w:bCs/>
          <w:b/>
        </w:rPr>
        <w:t xml:space="preserve">Date of Submission::</w:t>
      </w:r>
      <w:r>
        <w:t xml:space="preserve">: :</w:t>
      </w:r>
    </w:p>
    <w:bookmarkEnd w:id="20"/>
    <w:bookmarkStart w:id="21" w:name="introduction-and-contextual-background"/>
    <w:p>
      <w:pPr>
        <w:pStyle w:val="Heading2"/>
      </w:pPr>
      <w:r>
        <w:t xml:space="preserve">1. Introduction and Contextual Background</w:t>
      </w:r>
    </w:p>
    <w:p>
      <w:pPr>
        <w:pStyle w:val="FirstParagraph"/>
      </w:pPr>
      <w:r>
        <w:t xml:space="preserve">The purpose of this document is to detail the experiences, learning outcomes, and professional observations gained during a comprehensive internship period focused on emergency response services. This report specifically addresses the role and operational dynamics of a Firefighter within the unique urban landscape of Colombia Medellín. The city, known for its steep topography, dense population centers in hillside</w:t>
      </w:r>
      <w:r>
        <w:t xml:space="preserve"> </w:t>
      </w:r>
      <w:r>
        <w:rPr>
          <w:iCs/>
          <w:i/>
        </w:rPr>
        <w:t xml:space="preserve">barrios</w:t>
      </w:r>
      <w:r>
        <w:t xml:space="preserve">, and rapid urbanization, presents distinct challenges that differentiate it from standard metropolitan fire departments globally.</w:t>
      </w:r>
    </w:p>
    <w:p>
      <w:pPr>
        <w:pStyle w:val="BodyText"/>
      </w:pPr>
      <w:r>
        <w:t xml:space="preserve">The internship was conducted under the supervision of local emergency services authorities in Colombia Medellín. The primary objective was to understand the structural organization of fire safety protocols, the technical skills required for modern firefighting, and the community engagement strategies employed by first responders. This report serves as a formal academic requirement and a reflective summary of practical application in high-stakes environments.</w:t>
      </w:r>
    </w:p>
    <w:bookmarkEnd w:id="21"/>
    <w:bookmarkStart w:id="22" w:name="objectives-of-the-internship"/>
    <w:p>
      <w:pPr>
        <w:pStyle w:val="Heading2"/>
      </w:pPr>
      <w:r>
        <w:t xml:space="preserve">2. Objectives of the Internship</w:t>
      </w:r>
    </w:p>
    <w:p>
      <w:pPr>
        <w:pStyle w:val="FirstParagraph"/>
      </w:pPr>
      <w:r>
        <w:t xml:space="preserve">The internship aimed to achieve several key objectives related to the role of a Firefighter:</w:t>
      </w:r>
    </w:p>
    <w:p>
      <w:pPr>
        <w:numPr>
          <w:ilvl w:val="0"/>
          <w:numId w:val="1001"/>
        </w:numPr>
        <w:pStyle w:val="Compact"/>
      </w:pPr>
      <w:r>
        <w:rPr>
          <w:bCs/>
          <w:b/>
        </w:rPr>
        <w:t xml:space="preserve">Theoretical Application:</w:t>
      </w:r>
    </w:p>
    <w:p>
      <w:pPr>
        <w:numPr>
          <w:ilvl w:val="0"/>
          <w:numId w:val="1001"/>
        </w:numPr>
        <w:pStyle w:val="Compact"/>
      </w:pPr>
      <w:r>
        <w:t xml:space="preserve">Operational Proficiency:: To gain hands-on experience with standard firefighting equipment, including hose layouts, hydraulic calculations for water supply,, and personal protective equipment (PPE) usage.</w:t>
      </w:r>
    </w:p>
    <w:p>
      <w:pPr>
        <w:numPr>
          <w:ilvl w:val="0"/>
          <w:numId w:val="1001"/>
        </w:numPr>
        <w:pStyle w:val="Compact"/>
      </w:pPr>
      <w:r>
        <w:t xml:space="preserve">Local Context Analysis::To analyze the specific geographic and social challenges of Colombia Medellín. This includes navigating narrow alleyways in informal settlements where large fire trucks cannot access, requiring reliance on smaller units or foot-based tactics.</w:t>
      </w:r>
    </w:p>
    <w:p>
      <w:pPr>
        <w:numPr>
          <w:ilvl w:val="0"/>
          <w:numId w:val="1001"/>
        </w:numPr>
        <w:pStyle w:val="Compact"/>
      </w:pPr>
      <w:r>
        <w:t xml:space="preserve">Crisis Management:: To observe and participate in decision-making processes during multi-agency responses involving medical services, police, and municipal authorities.</w:t>
      </w:r>
    </w:p>
    <w:bookmarkEnd w:id="22"/>
    <w:bookmarkStart w:id="25" w:name="methodology-and-daily-activities"/>
    <w:p>
      <w:pPr>
        <w:pStyle w:val="Heading2"/>
      </w:pPr>
      <w:r>
        <w:t xml:space="preserve">3. Methodology and Daily Activities</w:t>
      </w:r>
    </w:p>
    <w:p>
      <w:pPr>
        <w:pStyle w:val="FirstParagraph"/>
      </w:pPr>
      <w:r>
        <w:t xml:space="preserve">The internship followed a structured rotational schedule designed to expose the intern to all facets of emergency response. The daily routine typically began with equipment checks, physical conditioning drills, and briefings on recent incidents in Colombia Medellín.</w:t>
      </w:r>
    </w:p>
    <w:bookmarkStart w:id="23" w:name="X038ba1b0e813c465534a2d9be3ecb1f1af86e4c"/>
    <w:p>
      <w:pPr>
        <w:pStyle w:val="Heading3"/>
      </w:pPr>
      <w:r>
        <w:t xml:space="preserve">3.1 Technical Training and Equipment Maintenance</w:t>
      </w:r>
    </w:p>
    <w:p>
      <w:pPr>
        <w:pStyle w:val="FirstParagraph"/>
      </w:pPr>
      <w:r>
        <w:t xml:space="preserve">A significant portion of the internship was dedicated to the maintenance of apparatus. Firefighters must ensure that pumps are operational, hoses are free from leaks, and breathing apparatuses (SCBA) are fully charged. In the context of Colombia Medellín, where humidity can affect equipment longevity over time, proper maintenance routines were emphasized as a critical safety measure.</w:t>
      </w:r>
    </w:p>
    <w:bookmarkEnd w:id="23"/>
    <w:bookmarkStart w:id="24" w:name="field-operations-and-response-scenarios"/>
    <w:p>
      <w:pPr>
        <w:pStyle w:val="Heading3"/>
      </w:pPr>
      <w:r>
        <w:t xml:space="preserve">2.2 Field Operations and Response Scenarios</w:t>
      </w:r>
    </w:p>
    <w:p>
      <w:pPr>
        <w:pStyle w:val="FirstParagraph"/>
      </w:pPr>
      <w:r>
        <w:t xml:space="preserve">The intern accompanied crews on call-outs involving various emergencies typical to the region:</w:t>
      </w:r>
    </w:p>
    <w:p>
      <w:pPr>
        <w:numPr>
          <w:ilvl w:val="0"/>
          <w:numId w:val="1002"/>
        </w:numPr>
        <w:pStyle w:val="Compact"/>
      </w:pPr>
      <w:r>
        <w:t xml:space="preserve">Volumetric Fires::: Responding to structure fires in multi-story buildings. This required knowledge of high-rise firefighting techniques, including stairwell pressurization and vertical hose lay operations.</w:t>
      </w:r>
    </w:p>
    <w:p>
      <w:pPr>
        <w:numPr>
          <w:ilvl w:val="0"/>
          <w:numId w:val="1002"/>
        </w:numPr>
        <w:pStyle w:val="Compact"/>
      </w:pPr>
      <w:r>
        <w:t xml:space="preserve">Rescue Operations:: Assisting in vehicle extrication using hydraulic tools (Jaws of Life) and conducting water rescue operations where relevant to the city's river systems.</w:t>
      </w:r>
    </w:p>
    <w:p>
      <w:pPr>
        <w:numPr>
          <w:ilvl w:val="0"/>
          <w:numId w:val="1002"/>
        </w:numPr>
        <w:pStyle w:val="Compact"/>
      </w:pPr>
      <w:r>
        <w:t xml:space="preserve">Municipal Service Calls::: Addressing non-fire emergencies such as traffic accidents, chemical spills, and medical assistance. In Colombia Medellín, firefighters often serve as primary responders for medical emergencies due to the integrated nature of their emergency services.</w:t>
      </w:r>
    </w:p>
    <w:bookmarkEnd w:id="24"/>
    <w:bookmarkEnd w:id="25"/>
    <w:bookmarkStart w:id="26" w:name="challenges-specific-to-colombia-medellín"/>
    <w:p>
      <w:pPr>
        <w:pStyle w:val="Heading2"/>
      </w:pPr>
      <w:r>
        <w:t xml:space="preserve">4. Challenges Specific to Colombia Medellín</w:t>
      </w:r>
    </w:p>
    <w:p>
      <w:pPr>
        <w:pStyle w:val="FirstParagraph"/>
      </w:pPr>
      <w:r>
        <w:t xml:space="preserve">The topography of Colombia Medellín poses unique logistical hurdles for firefighting operations. Many neighborhoods are built on steep slopes, making access difficult for standard fire engines. During the internship, it became evident that a significant portion of successful intervention relies on "first in" units—smaller, agile vehicles or even foot patrols—that can reach tight spaces quickly.</w:t>
      </w:r>
    </w:p>
    <w:p>
      <w:pPr>
        <w:pStyle w:val="BodyText"/>
      </w:pPr>
      <w:r>
        <w:t xml:space="preserve">Furthermore, the density of informal settlements requires specialized knowledge of local geography. Firefighters must possess an intimate understanding of street layouts that may not be fully mapped in digital systems. Communication barriers also existed at times, requiring strong interpersonal skills to coordinate with residents who might be unfamiliar with emergency protocols.</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the intern's technical and soft skills:</w:t>
      </w:r>
    </w:p>
    <w:p>
      <w:pPr>
        <w:numPr>
          <w:ilvl w:val="0"/>
          <w:numId w:val="1003"/>
        </w:numPr>
        <w:pStyle w:val="Compact"/>
      </w:pPr>
      <w:r>
        <w:t xml:space="preserve">Situational Awareness:: The ability to rapidly assess a scene for hazards, structural stability, and victim location under extreme pressure.</w:t>
      </w:r>
    </w:p>
    <w:p>
      <w:pPr>
        <w:numPr>
          <w:ilvl w:val="0"/>
          <w:numId w:val="1003"/>
        </w:numPr>
        <w:pStyle w:val="Compact"/>
      </w:pPr>
      <w:r>
        <w:t xml:space="preserve">Teamwork and Cohesion:: Firefighting is inherently a team sport. Learning to trust teammates implicitly during dangerous operations in Colombia Medellín fostered a deep sense of camaraderie and mutual reliance.</w:t>
      </w:r>
    </w:p>
    <w:p>
      <w:pPr>
        <w:numPr>
          <w:ilvl w:val="0"/>
          <w:numId w:val="1003"/>
        </w:numPr>
        <w:pStyle w:val="Compact"/>
      </w:pPr>
      <w:r>
        <w:t xml:space="preserve">Cultural Competence:: Working in diverse communities required sensitivity to local customs and effective communication strategies to gain the public's trust during crises.</w:t>
      </w:r>
    </w:p>
    <w:p>
      <w:pPr>
        <w:numPr>
          <w:ilvl w:val="0"/>
          <w:numId w:val="1003"/>
        </w:numPr>
        <w:pStyle w:val="Compact"/>
      </w:pPr>
      <w:r>
        <w:t xml:space="preserve">Physical Resilience:: The physical demands of carrying heavy gear up steep stairs while wearing full PPE improved cardiovascular endurance and muscular strength significantly.</w:t>
      </w:r>
    </w:p>
    <w:bookmarkEnd w:id="27"/>
    <w:bookmarkStart w:id="28" w:name="conclusion"/>
    <w:p>
      <w:pPr>
        <w:pStyle w:val="Heading2"/>
      </w:pPr>
      <w:r>
        <w:t xml:space="preserve">. Conclusion</w:t>
      </w:r>
    </w:p>
    <w:p>
      <w:pPr>
        <w:pStyle w:val="FirstParagraph"/>
      </w:pPr>
      <w:r>
        <w:t xml:space="preserve">The internship experience as a prospective Firefighter in Colombia Medellín has been transformative. It provided a realistic glimpse into the rigors, rewards, and responsibilities of emergency services. The unique challenges of the region taught valuable lessons about adaptability, resourcefulness, and community-centric service.</w:t>
      </w:r>
    </w:p>
    <w:p>
      <w:pPr>
        <w:pStyle w:val="BodyText"/>
      </w:pPr>
      <w:r>
        <w:t xml:space="preserve">The integration of modern technology with traditional firefighting tactics in Colombia Medellín highlighted the importance of continuous learning. As urban environments evolve, so too must the strategies employed by those who protect them. This report confirms that the internship successfully met its objectives, providing a solid foundation for future professional endeavors in emergency management and public safety.</w:t>
      </w:r>
    </w:p>
    <w:bookmarkEnd w:id="28"/>
    <w:bookmarkStart w:id="29" w:name="acknowledgments"/>
    <w:p>
      <w:pPr>
        <w:pStyle w:val="Heading2"/>
      </w:pPr>
      <w:r>
        <w:t xml:space="preserve">. Acknowledgments</w:t>
      </w:r>
    </w:p>
    <w:p>
      <w:pPr>
        <w:pStyle w:val="FirstParagraph"/>
      </w:pPr>
      <w:r>
        <w:t xml:space="preserve">The author wishes to express sincere gratitude to the instructors, station commanders, and fellow interns who contributed to this learning experience. Special thanks are extended to the emergency services of Colombia Medellín for providing access to operational facilities and mentorship throughout this intensive period.</w:t>
      </w:r>
    </w:p>
    <w:p>
      <w:pPr>
        <w:pStyle w:val="BodyText"/>
      </w:pPr>
      <w:r>
        <w:br/>
      </w:r>
      <w:r>
        <w:br/>
      </w:r>
    </w:p>
    <w:p>
      <w:pPr>
        <w:pStyle w:val="BodyText"/>
      </w:pPr>
      <w:r>
        <w:t xml:space="preserve">[Signature]</w:t>
      </w:r>
      <w:r>
        <w:br/>
      </w:r>
      <w:r>
        <w:rPr>
          <w:bCs/>
          <w:b/>
        </w:rPr>
        <w:t xml:space="preserve">[Student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Colombia Medellín</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