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Role</w:t>
      </w:r>
      <w:r>
        <w:t xml:space="preserve"> </w:t>
      </w:r>
      <w:r>
        <w:t xml:space="preserve">in</w:t>
      </w:r>
      <w:r>
        <w:t xml:space="preserve"> </w:t>
      </w:r>
      <w:r>
        <w:t xml:space="preserve">Kazakhstan,</w:t>
      </w:r>
      <w:r>
        <w:t xml:space="preserve"> </w:t>
      </w:r>
      <w:r>
        <w:t xml:space="preserve">Almaty</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Kazakhstan, Almaty</w:t>
      </w:r>
      <w:r>
        <w:br/>
      </w:r>
      <w:r>
        <w:t xml:space="preserve">: Firefighter Intern</w:t>
      </w:r>
    </w:p>
    <w:bookmarkEnd w:id="20"/>
    <w:bookmarkStart w:id="21" w:name="executive-summary"/>
    <w:p>
      <w:pPr>
        <w:pStyle w:val="Heading2"/>
      </w:pPr>
      <w:r>
        <w:t xml:space="preserve">1. Executive Summary</w:t>
      </w:r>
    </w:p>
    <w:p>
      <w:pPr>
        <w:pStyle w:val="FirstParagraph"/>
      </w:pPr>
      <w:r>
        <w:t xml:space="preserve">This document serves as a comprehensive summary of the practical training and professional development undertaken during my internship as a Firefighter in Kazakhstan, specifically within the dynamic urban environment of Almaty. The primary objective of this internship was to bridge the gap between theoretical emergency response knowledge and real-world application, focusing on modern fire suppression techniques, rescue operations, and public safety education tailored to the specific geographic and infrastructural context of Almaty. Over the course of this program, I gained invaluable insights into the operational dynamics of local fire brigades.</w:t>
      </w:r>
    </w:p>
    <w:bookmarkEnd w:id="21"/>
    <w:bookmarkStart w:id="22" w:name="objectives-of-the-internship"/>
    <w:p>
      <w:pPr>
        <w:pStyle w:val="Heading2"/>
      </w:pPr>
      <w:r>
        <w:t xml:space="preserve">2. Objectives of the Internship</w:t>
      </w:r>
    </w:p>
    <w:p>
      <w:pPr>
        <w:pStyle w:val="FirstParagraph"/>
      </w:pPr>
      <w:r>
        <w:t xml:space="preserve">The core goals of this internship were multifaceted, designed to ensure a holistic understanding of the Firefighter role in Kazakhstan. Key objectives included:</w:t>
      </w:r>
    </w:p>
    <w:p>
      <w:pPr>
        <w:numPr>
          <w:ilvl w:val="0"/>
          <w:numId w:val="1001"/>
        </w:numPr>
        <w:pStyle w:val="Compact"/>
      </w:pPr>
      <w:r>
        <w:t xml:space="preserve">To understand the organizational structure and emergency response protocols specific to Almaty.</w:t>
      </w:r>
    </w:p>
    <w:p>
      <w:pPr>
        <w:numPr>
          <w:ilvl w:val="0"/>
          <w:numId w:val="1001"/>
        </w:numPr>
        <w:pStyle w:val="Compact"/>
      </w:pPr>
      <w:r>
        <w:t xml:space="preserve">To master the operation of specialized firefighting equipment suitable for high-rise buildings and industrial zones common in Kazakhstan.</w:t>
      </w:r>
    </w:p>
    <w:p>
      <w:pPr>
        <w:numPr>
          <w:ilvl w:val="0"/>
          <w:numId w:val="1001"/>
        </w:numPr>
        <w:pStyle w:val="Compact"/>
      </w:pPr>
      <w:r>
        <w:t xml:space="preserve">To participate in simulated rescue scenarios, including earthquake-related structural collapses, given Almaty’s seismic risk profile.</w:t>
      </w:r>
    </w:p>
    <w:p>
      <w:pPr>
        <w:numPr>
          <w:ilvl w:val="0"/>
          <w:numId w:val="1001"/>
        </w:numPr>
        <w:pStyle w:val="Compact"/>
      </w:pPr>
      <w:r>
        <w:t xml:space="preserve">To engage with community outreach programs aimed at fire prevention education among local residents.</w:t>
      </w:r>
    </w:p>
    <w:bookmarkEnd w:id="22"/>
    <w:bookmarkStart w:id="23" w:name="daily-operations-and-duties"/>
    <w:p>
      <w:pPr>
        <w:pStyle w:val="Heading2"/>
      </w:pPr>
      <w:r>
        <w:t xml:space="preserve">3. Daily Operations and Duties</w:t>
      </w:r>
    </w:p>
    <w:p>
      <w:pPr>
        <w:pStyle w:val="FirstParagraph"/>
      </w:pPr>
      <w:r>
        <w:t xml:space="preserve">Daily life as a Firefighter intern in Almaty was rigorous and varied. My responsibilities began with mandatory physical fitness training, ensuring that I could meet the strenuous demands of emergency response. Following physical drills, we engaged in technical training sessions focusing on hose lay procedures, ladder operations, and the use of breathing apparatuses.</w:t>
      </w:r>
    </w:p>
    <w:p>
      <w:pPr>
        <w:pStyle w:val="BodyText"/>
      </w:pPr>
      <w:r>
        <w:t xml:space="preserve">A significant portion of my time was spent familiarizing myself with the fire stations across Almaty. Each station presented unique challenges based on its location—whether in the historic city center with narrow streets or in industrial outskirts requiring heavy machinery support. I assisted senior firefighters in equipment maintenance, checking air tanks, ensuring water pumps were functional, and verifying that all rescue tools were ready for immediate deployment.</w:t>
      </w:r>
    </w:p>
    <w:bookmarkEnd w:id="23"/>
    <w:bookmarkStart w:id="24" w:name="specific-challenges-the-almaty-context"/>
    <w:p>
      <w:pPr>
        <w:pStyle w:val="Heading2"/>
      </w:pPr>
      <w:r>
        <w:t xml:space="preserve">4. Specific Challenges: The Almaty Context</w:t>
      </w:r>
    </w:p>
    <w:p>
      <w:pPr>
        <w:pStyle w:val="FirstParagraph"/>
      </w:pPr>
      <w:r>
        <w:t xml:space="preserve">The environment in Kazakhstan, particularly in Almaty, presents distinct challenges for emergency responders. One of the most critical aspects I learned about was the city's vulnerability to earthquakes. Almaty is located in a seismically active zone, and as a Firefighter intern, I participated extensively in drills simulating post-earthquake responses. This involved searching for survivors under rubble, managing gas leaks caused by structural damage, and coordinating with other rescue agencies.</w:t>
      </w:r>
    </w:p>
    <w:p>
      <w:pPr>
        <w:pStyle w:val="BodyText"/>
      </w:pPr>
      <w:r>
        <w:t xml:space="preserve">Furthermore, the urban landscape of Almaty includes many Soviet-era high-rises mixed with modern constructions. Navigating these varying architectural styles required adaptability in firefighting strategies. I learned how to assess structural integrity quickly and determine the safest entry points for suppression teams.</w:t>
      </w:r>
    </w:p>
    <w:bookmarkEnd w:id="24"/>
    <w:bookmarkStart w:id="25" w:name="teamwork-and-cultural-integration"/>
    <w:p>
      <w:pPr>
        <w:pStyle w:val="Heading2"/>
      </w:pPr>
      <w:r>
        <w:t xml:space="preserve">5. Teamwork and Cultural Integration</w:t>
      </w:r>
    </w:p>
    <w:p>
      <w:pPr>
        <w:pStyle w:val="FirstParagraph"/>
      </w:pPr>
      <w:r>
        <w:t xml:space="preserve">A vital component of this internship was integrating into the local team. The camaraderie among firefighters in Kazakhstan is strong, built on mutual trust and reliance during high-stress situations. Language barriers were initially present, but through shared actions and visual communication, effective teamwork was established quickly. I learned to appreciate the discipline and resilience characteristic of emergency services personnel in this region.</w:t>
      </w:r>
    </w:p>
    <w:p>
      <w:pPr>
        <w:pStyle w:val="BodyText"/>
      </w:pPr>
      <w:r>
        <w:t xml:space="preserve">Interacting with local communities also highlighted the importance of cultural sensitivity in public safety. Education campaigns required tailoring messages to different demographic groups, ensuring that fire safety tips were culturally relevant and easily understood by families in various districts of Almaty.</w:t>
      </w:r>
    </w:p>
    <w:bookmarkEnd w:id="25"/>
    <w:bookmarkStart w:id="26" w:name="skills-acquired"/>
    <w:p>
      <w:pPr>
        <w:pStyle w:val="Heading2"/>
      </w:pPr>
      <w:r>
        <w:t xml:space="preserve">6. Skills Acquired</w:t>
      </w:r>
    </w:p>
    <w:p>
      <w:pPr>
        <w:pStyle w:val="FirstParagraph"/>
      </w:pPr>
      <w:r>
        <w:t xml:space="preserve">This internship significantly enhanced my technical and soft skills. Technically, I improved my proficiency in using advanced firefighting tools and understood the logistics of large-scale incident command systems used in Kazakhstan. On a personal level, I developed stronger situational awareness, stress management capabilities, and leadership skills under pressure.</w:t>
      </w:r>
    </w:p>
    <w:bookmarkEnd w:id="26"/>
    <w:bookmarkStart w:id="27" w:name="conclusion"/>
    <w:p>
      <w:pPr>
        <w:pStyle w:val="Heading2"/>
      </w:pPr>
      <w:r>
        <w:t xml:space="preserve">7. Conclusion</w:t>
      </w:r>
    </w:p>
    <w:p>
      <w:pPr>
        <w:pStyle w:val="FirstParagraph"/>
      </w:pPr>
      <w:r>
        <w:t xml:space="preserve">In conclusion, my internship as a Firefighter in Almaty was an transformative experience that provided a deep understanding of emergency response complexities in Kazakhstan. The unique environmental factors of Almaty, particularly seismic risks and urban density, required specialized training and adaptability. This role demands not only physical strength but also intellectual agility and emotional resilience.</w:t>
      </w:r>
    </w:p>
    <w:p>
      <w:pPr>
        <w:pStyle w:val="BodyText"/>
      </w:pPr>
      <w:r>
        <w:t xml:space="preserve">I am grateful for the opportunity to have served alongside dedicated professionals in this field. The knowledge gained here will undoubtedly form the foundation of my future career in emergency services, equipping me with the necessary tools to protect lives and property effectively.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Role in Kazakhstan, Almaty</dc:title>
  <dc:creator/>
  <dc:language>en</dc:language>
  <cp:keywords/>
  <dcterms:created xsi:type="dcterms:W3CDTF">2026-07-30T04:43:45Z</dcterms:created>
  <dcterms:modified xsi:type="dcterms:W3CDTF">2026-07-30T04:43:45Z</dcterms:modified>
</cp:coreProperties>
</file>

<file path=docProps/custom.xml><?xml version="1.0" encoding="utf-8"?>
<Properties xmlns="http://schemas.openxmlformats.org/officeDocument/2006/custom-properties" xmlns:vt="http://schemas.openxmlformats.org/officeDocument/2006/docPropsVTypes"/>
</file>