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p>
      <w:pPr>
        <w:pStyle w:val="BodyText"/>
      </w:pPr>
      <w:r>
        <w:t xml:space="preserve">Institution:</w:t>
      </w:r>
    </w:p>
    <w:bookmarkEnd w:id="20"/>
    <w:p>
      <w:pPr>
        <w:pStyle w:val="BodyText"/>
      </w:pPr>
      <w:r>
        <w:t xml:space="preserve">New Zealand Wellington. Located on the northwestern tip of New Zealand's North Island, Wellington is not only the political capital but also a city with unique geographical and infrastructural challenges that significantly influence emergency response protocols. The internship was conducted under the supervision of Fire and Emergency New Zealand (FENZ), specifically within the Wellington region stations. This report serves as a comprehensive overview of how theoretical knowledge is applied in practice, highlighting the critical role that location-specific factors play in shaping modern firefighting strategies.</w:t>
      </w:r>
    </w:p>
    <w:p>
      <w:pPr>
        <w:pStyle w:val="BodyText"/>
      </w:pPr>
      <w:r>
        <w:t xml:space="preserve">2. Operational Environment in WellingtonThe internships took place within one of New Zealand's most densely populated urban centers. The architecture of</w:t>
      </w:r>
      <w:r>
        <w:t xml:space="preserve"> </w:t>
      </w:r>
      <w:r>
        <w:rPr>
          <w:bCs/>
          <w:b/>
        </w:rPr>
        <w:t xml:space="preserve">New Zealand Wellington</w:t>
      </w:r>
      <w:r>
        <w:t xml:space="preserve"> </w:t>
      </w:r>
      <w:r>
        <w:t xml:space="preserve">varies significantly, ranging from historic, narrow-lane Victorian buildings in the city center to modern high-rise commercial structures and suburban residential areas with steep inclines. This diversity presents unique challenges for a</w:t>
      </w:r>
      <w:r>
        <w:t xml:space="preserve"> </w:t>
      </w:r>
      <w:r>
        <w:rPr>
          <w:bCs/>
          <w:b/>
        </w:rPr>
        <w:t xml:space="preserve">Firefighter</w:t>
      </w:r>
      <w:r>
        <w:t xml:space="preserve">. For instance, accessing older heritage buildings often requires specialized tools due to limited entry points and potential asbestos hazards. Conversely, high-rise response necessitates advanced knowledge of vertical evacuation strategies and internal standpipe systems.</w:t>
      </w:r>
    </w:p>
    <w:p>
      <w:pPr>
        <w:pStyle w:val="BodyText"/>
      </w:pPr>
      <w:r>
        <w:t xml:space="preserve">3. Key Internship ActivitiesA significant portion of the internship involved hands-on training in fire suppression techniques tailored to the local environment. In</w:t>
      </w:r>
      <w:r>
        <w:t xml:space="preserve"> </w:t>
      </w:r>
      <w:r>
        <w:rPr>
          <w:bCs/>
          <w:b/>
        </w:rPr>
        <w:t xml:space="preserve">New Zealand Wellington</w:t>
      </w:r>
      <w:r>
        <w:t xml:space="preserve">, the proximity to water bodies and varying wind patterns (often referred to locally as "Nor'westers") can drastically change fire behavior. I was trained to assess wind direction rapidly, as gusts can spread brush fires from the surrounding hills into urban residential zones. We practiced structural firefighting protocols, including hose lays, nozzle techniques, and ventilation strategies. Emphasis was placed on teamwork and communication, which are vital for any</w:t>
      </w:r>
      <w:r>
        <w:t xml:space="preserve"> </w:t>
      </w:r>
      <w:r>
        <w:rPr>
          <w:bCs/>
          <w:b/>
        </w:rPr>
        <w:t xml:space="preserve">Firefighter</w:t>
      </w:r>
      <w:r>
        <w:t xml:space="preserve"> </w:t>
      </w:r>
      <w:r>
        <w:t xml:space="preserve">operating in high-stress situations.</w:t>
      </w:r>
    </w:p>
    <w:p>
      <w:pPr>
        <w:pStyle w:val="BodyText"/>
      </w:pPr>
      <w:r>
        <w:t xml:space="preserve">In Wellington, the role of a</w:t>
      </w:r>
      <w:r>
        <w:t xml:space="preserve"> </w:t>
      </w:r>
      <w:r>
        <w:rPr>
          <w:bCs/>
          <w:b/>
        </w:rPr>
        <w:t xml:space="preserve">Firefighter</w:t>
      </w:r>
      <w:r>
        <w:t xml:space="preserve">New Zealand Wellington, there is a strong cultural emphasis on "Everyone's Responsibility," promoting the idea that fire safety is a collective community effort. This initiative helped me understand the soft skills required in this profession, such as empathy, clear communication with vulnerable populations, and the ability to educate diverse demographics effectively.</w:t>
      </w:r>
    </w:p>
    <w:p>
      <w:pPr>
        <w:pStyle w:val="BodyText"/>
      </w:pPr>
      <w:r>
        <w:t xml:space="preserve">Given that Wellington sits on active fault lines, earthquake preparedness is a critical aspect of being a</w:t>
      </w:r>
      <w:r>
        <w:t xml:space="preserve"> </w:t>
      </w:r>
      <w:r>
        <w:rPr>
          <w:bCs/>
          <w:b/>
        </w:rPr>
        <w:t xml:space="preserve">Firefighter</w:t>
      </w:r>
      <w:r>
        <w:t xml:space="preserve">New Zealand Wellington is essential for any emergency responder operating in the region.</w:t>
      </w:r>
    </w:p>
    <w:p>
      <w:pPr>
        <w:pStyle w:val="BodyText"/>
      </w:pPr>
      <w:r>
        <w:t xml:space="preserve">Firefighter. The camaraderie within the Wellington station was evident; teamwork is not just a slogan but a survival mechanism. I learned that effective decision-making under pressure requires both intuition honed by experience and strict adherence to safety protocols. Furthermore, working in</w:t>
      </w:r>
      <w:r>
        <w:t xml:space="preserve"> </w:t>
      </w:r>
      <w:r>
        <w:rPr>
          <w:bCs/>
          <w:b/>
        </w:rPr>
        <w:t xml:space="preserve">New Zealand Wellington</w:t>
      </w:r>
      <w:r>
        <w:t xml:space="preserve"> </w:t>
      </w:r>
      <w:r>
        <w:t xml:space="preserve">exposed me to the multicultural fabric of the city, enhancing my ability to communicate with non-English speaking residents during emergencies—a skill increasingly important in modern urban centers.</w:t>
      </w:r>
    </w:p>
    <w:p>
      <w:pPr>
        <w:pStyle w:val="BodyText"/>
      </w:pPr>
      <w:r>
        <w:t xml:space="preserve">Firefighter in</w:t>
      </w:r>
      <w:r>
        <w:t xml:space="preserve"> </w:t>
      </w:r>
      <w:r>
        <w:rPr>
          <w:bCs/>
          <w:b/>
        </w:rPr>
        <w:t xml:space="preserve">New Zealand Wellington</w:t>
      </w:r>
      <w:r>
        <w:t xml:space="preserve">, I have gained insights into the complexities of urban emergency management, from high-rise structural fires to earthquake-induced disasters. The unique geographical and social landscape of Wellington has taught me that successful firefighting is not just about technical prowess but also about adaptability, community trust, and resilience. As I continue my career in emergency services, the lessons learned during this internship will serve as a foundational pillar for my professional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New Zealand Wellington</dc:title>
  <dc:creator/>
  <dc:language>en</dc:language>
  <cp:keywords/>
  <dcterms:created xsi:type="dcterms:W3CDTF">2026-07-29T15:35:47Z</dcterms:created>
  <dcterms:modified xsi:type="dcterms:W3CDTF">2026-07-29T15:35:47Z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