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Firefighter</w:t>
      </w:r>
      <w:r>
        <w:t xml:space="preserve"> </w:t>
      </w:r>
      <w:r>
        <w:t xml:space="preserve">Training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20" w:name="X846736fc9438213a28831249df1e05e7c33030a"/>
    <w:p>
      <w:pPr>
        <w:pStyle w:val="Heading1"/>
      </w:pPr>
      <w:r>
        <w:t xml:space="preserve">Internship Report: Firefighter Operations and Safety Protocols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Lokasi/Location:</w:t>
      </w:r>
      <w:r>
        <w:t xml:space="preserve"> </w:t>
      </w:r>
      <w:r>
        <w:t xml:space="preserve">Saudi Arabia Jeddah</w:t>
      </w:r>
      <w:r>
        <w:br/>
      </w:r>
      <w:r>
        <w:rPr>
          <w:bCs/>
          <w:b/>
        </w:rPr>
        <w:t xml:space="preserve">Department:</w:t>
      </w:r>
      <w:r>
        <w:t xml:space="preserve"> </w:t>
      </w:r>
      <w:r>
        <w:t xml:space="preserve">Civil Defense &amp; Emergency Response</w:t>
      </w:r>
      <w:r>
        <w:br/>
      </w:r>
    </w:p>
    <w:p>
      <w:pPr>
        <w:pStyle w:val="BodyText"/>
      </w:pPr>
      <w:r>
        <w:t xml:space="preserve">Name of Intern:: [Your Name Here]</w:t>
      </w:r>
      <w:r>
        <w:br/>
      </w:r>
    </w:p>
    <w:bookmarkEnd w:id="20"/>
    <w:p>
      <w:r>
        <w:pict>
          <v:rect style="width:0;height:1.5pt" o:hralign="center" o:hrstd="t" o:hr="t"/>
        </w:pict>
      </w:r>
    </w:p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primary objective of this internship report is to document the comprehensive training and practical experiences gained during my tenure as a</w:t>
      </w:r>
      <w:r>
        <w:t xml:space="preserve"> </w:t>
      </w:r>
      <w:r>
        <w:t xml:space="preserve">Firefighter</w:t>
      </w:r>
      <w:r>
        <w:t xml:space="preserve"> </w:t>
      </w:r>
      <w:r>
        <w:t xml:space="preserve">intern within the metropolitan area of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. This period was dedicated to understanding the complex operational dynamics required for emergency response in a rapidly developing urban environment. The city of Jeddah, being one of the most populous cities in the Kingdom and a vital port on the Red Sea, presents unique challenges regarding fire safety infrastructure, crowd management during religious pilgrimages (Hajj and Umrah), and industrial hazard mitigation.</w:t>
      </w:r>
    </w:p>
    <w:p>
      <w:pPr>
        <w:pStyle w:val="BodyText"/>
      </w:pPr>
      <w:r>
        <w:t xml:space="preserve">As an intern, my role was to bridge theoretical knowledge with practical application under the strict supervision of senior officers. The report details the specific protocols observed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, emphasizing the modernization efforts integrated into local emergency services, cultural considerations in public safety communication, and advanced firefighting techniques.</w:t>
      </w:r>
    </w:p>
    <w:bookmarkEnd w:id="21"/>
    <w:bookmarkStart w:id="22" w:name="objectives-of-internship"/>
    <w:p>
      <w:pPr>
        <w:pStyle w:val="Heading2"/>
      </w:pPr>
      <w:r>
        <w:t xml:space="preserve">2. Objectives of Internship</w:t>
      </w:r>
    </w:p>
    <w:p>
      <w:pPr>
        <w:pStyle w:val="FirstParagraph"/>
      </w:pPr>
      <w:r>
        <w:t xml:space="preserve">The internship was structured around several key learning outcomes:</w:t>
      </w:r>
    </w:p>
    <w:p>
      <w:pPr>
        <w:numPr>
          <w:ilvl w:val="0"/>
          <w:numId w:val="1001"/>
        </w:numPr>
        <w:pStyle w:val="Compact"/>
      </w:pPr>
      <w:r>
        <w:t xml:space="preserve">To master the fundamental skills required to become a proficient</w:t>
      </w:r>
      <w:r>
        <w:t xml:space="preserve"> </w:t>
      </w:r>
      <w:r>
        <w:t xml:space="preserve">Firefighter</w:t>
      </w:r>
      <w:r>
        <w:t xml:space="preserve">, including hose handling, ladder operations, and emergency medical response.</w:t>
      </w:r>
    </w:p>
    <w:p>
      <w:pPr>
        <w:numPr>
          <w:ilvl w:val="0"/>
          <w:numId w:val="1001"/>
        </w:numPr>
        <w:pStyle w:val="Compact"/>
      </w:pPr>
      <w:r>
        <w:t xml:space="preserve">To understand the legal and regulatory framework governing fire safety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observe and participate in daily drills that simulate high-risk scenarios typical of a coastal metropolis. To analyze the integration of technology, such as GIS mapping and smart dispatch systems, into local emergency response units.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Firefighter Training in Saudi Arabia Jeddah</dc:title>
  <dc:creator/>
  <dc:language>en</dc:language>
  <cp:keywords/>
  <dcterms:created xsi:type="dcterms:W3CDTF">2026-07-29T10:11:45Z</dcterms:created>
  <dcterms:modified xsi:type="dcterms:W3CDTF">2026-07-29T10:11:45Z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