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Japan</w:t>
      </w:r>
      <w:r>
        <w:t xml:space="preserve"> </w:t>
      </w:r>
      <w:r>
        <w:t xml:space="preserve">Osaka</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To:</w:t>
      </w:r>
      <w:r>
        <w:t xml:space="preserve"> </w:t>
      </w:r>
      <w:r>
        <w:t xml:space="preserve">Department of Geological Sciences and Academic Review Committee</w:t>
      </w:r>
      <w:r>
        <w:br/>
      </w:r>
      <w:r>
        <w:rPr>
          <w:bCs/>
          <w:b/>
        </w:rPr>
        <w:t xml:space="preserve">From:</w:t>
      </w:r>
      <w:r>
        <w:t xml:space="preserve"> </w:t>
      </w:r>
      <w:r>
        <w:t xml:space="preserve">[Your Name], Intern Geologist</w:t>
      </w:r>
      <w:r>
        <w:br/>
      </w:r>
    </w:p>
    <w:p>
      <w:pPr>
        <w:pStyle w:val="BodyText"/>
      </w:pPr>
      <w:r>
        <w:t xml:space="preserve">Subject:</w:t>
      </w:r>
      <w:r>
        <w:t xml:space="preserve">1. Introduction</w:t>
      </w:r>
    </w:p>
    <w:p>
      <w:pPr>
        <w:pStyle w:val="BodyText"/>
      </w:pPr>
      <w:r>
        <w:t xml:space="preserve">This document serves as the final comprehensive</w:t>
      </w:r>
      <w:r>
        <w:t xml:space="preserve"> </w:t>
      </w:r>
      <w:r>
        <w:rPr>
          <w:bCs/>
          <w:b/>
        </w:rPr>
        <w:t xml:space="preserve">Internship Report</w:t>
      </w:r>
      <w:r>
        <w:t xml:space="preserve"> </w:t>
      </w:r>
      <w:r>
        <w:t xml:space="preserve">detailing the activities, observations, and technical developments undertaken during my tenure as a Geologist. The primary focus of this internship was to apply theoretical geological knowledge to real-world scenarios within the unique tectonic context of</w:t>
      </w:r>
      <w:r>
        <w:t xml:space="preserve"> </w:t>
      </w:r>
      <w:r>
        <w:t xml:space="preserve">Japan Osaka</w:t>
      </w:r>
      <w:r>
        <w:t xml:space="preserve">. Located in the Kansai region, Japan offers one of the most dynamic geological settings in the world, characterized by complex plate boundaries, frequent seismic activity, and distinct sedimentary basins. This report outlines how my role as a Geologist contributed to ongoing projects related to urban infrastructure stability and seismic hazard assessment in</w:t>
      </w:r>
      <w:r>
        <w:t xml:space="preserve"> </w:t>
      </w:r>
      <w:r>
        <w:t xml:space="preserve">Japan Osaka</w:t>
      </w:r>
      <w:r>
        <w:t xml:space="preserve">.</w:t>
      </w:r>
    </w:p>
    <w:p>
      <w:pPr>
        <w:pStyle w:val="BodyText"/>
      </w:pPr>
      <w:r>
        <w:t xml:space="preserve">The objective of this internship was twofold: first, to gain proficiency in advanced geophysical surveying techniques used by Japanese professionals; and second, to contribute meaningful data regarding the subsurface conditions of the Osaka Basin. As a Geologist working in</w:t>
      </w:r>
      <w:r>
        <w:t xml:space="preserve"> </w:t>
      </w:r>
      <w:r>
        <w:t xml:space="preserve">Japan Osaka</w:t>
      </w:r>
      <w:r>
        <w:t xml:space="preserve">, I was exposed to rigorous standards of safety and precision that are inherent to geological practices in this part of</w:t>
      </w:r>
      <w:r>
        <w:t xml:space="preserve"> </w:t>
      </w:r>
      <w:r>
        <w:t xml:space="preserve">Japan Osaka</w:t>
      </w:r>
      <w:r>
        <w:t xml:space="preserve">.</w:t>
      </w:r>
    </w:p>
    <w:bookmarkStart w:id="20" w:name="X4bcd2887f0475e31aacc83b5b6ca05854ab4b4d"/>
    <w:p>
      <w:pPr>
        <w:pStyle w:val="Heading2"/>
      </w:pPr>
      <w:r>
        <w:t xml:space="preserve">2. Regional Geological Context: The Significance of Japan Osaka</w:t>
      </w:r>
    </w:p>
    <w:p>
      <w:pPr>
        <w:pStyle w:val="FirstParagraph"/>
      </w:pPr>
      <w:r>
        <w:t xml:space="preserve">To understand the scope of my work as a Geologist, one must first appreciate the geological complexity of</w:t>
      </w:r>
      <w:r>
        <w:t xml:space="preserve"> </w:t>
      </w:r>
      <w:r>
        <w:t xml:space="preserve">Japan Osaka</w:t>
      </w:r>
      <w:r>
        <w:t xml:space="preserve">. The city is situated within the Osaka Basin, a large forearc basin that has been accumulating thick layers of soft alluvial sediments for millions of years. These deposits are not merely academic curiosities; they pose significant engineering challenges. As a Geologist in</w:t>
      </w:r>
      <w:r>
        <w:t xml:space="preserve"> </w:t>
      </w:r>
      <w:r>
        <w:t xml:space="preserve">Japan Osaka</w:t>
      </w:r>
      <w:r>
        <w:t xml:space="preserve">, my primary concern was analyzing how these deep sedimentary layers amplify seismic waves.</w:t>
      </w:r>
    </w:p>
    <w:p>
      <w:pPr>
        <w:pStyle w:val="BodyText"/>
      </w:pPr>
      <w:r>
        <w:t xml:space="preserve">The region is subject to the influence of multiple fault lines, including the active faults that run directly beneath or near the metropolitan area. My role involved mapping these subsurface structures using microtremor measurements. In</w:t>
      </w:r>
      <w:r>
        <w:t xml:space="preserve"> </w:t>
      </w:r>
      <w:r>
        <w:t xml:space="preserve">Japan Osaka</w:t>
      </w:r>
      <w:r>
        <w:t xml:space="preserve">, understanding the depth-to-bedrock interface is critical for skyscraper foundation design and subway tunneling projects. The specific geological hazards present in</w:t>
      </w:r>
      <w:r>
        <w:t xml:space="preserve"> </w:t>
      </w:r>
      <w:r>
        <w:t xml:space="preserve">Japan Osaka</w:t>
      </w:r>
      <w:r>
        <w:t xml:space="preserve"> </w:t>
      </w:r>
      <w:r>
        <w:t xml:space="preserve">require a Geologist who is not only technically skilled but also culturally attuned to the meticulous documentation standards required by local regulatory bodies.</w:t>
      </w:r>
    </w:p>
    <w:bookmarkEnd w:id="20"/>
    <w:bookmarkStart w:id="24" w:name="methodology-and-fieldwork-activities"/>
    <w:p>
      <w:pPr>
        <w:pStyle w:val="Heading2"/>
      </w:pPr>
      <w:r>
        <w:t xml:space="preserve">3. Methodology and Fieldwork Activities</w:t>
      </w:r>
    </w:p>
    <w:p>
      <w:pPr>
        <w:pStyle w:val="FirstParagraph"/>
      </w:pPr>
      <w:r>
        <w:t xml:space="preserve">The core of my internship as a Geologist involved extensive fieldwork across various sites in</w:t>
      </w:r>
      <w:r>
        <w:t xml:space="preserve"> </w:t>
      </w:r>
      <w:r>
        <w:t xml:space="preserve">Japan Osaka</w:t>
      </w:r>
      <w:r>
        <w:t xml:space="preserve">. The methodology employed was a hybrid of traditional geological mapping and modern geophysical instrumentation.</w:t>
      </w:r>
    </w:p>
    <w:bookmarkStart w:id="21" w:name="microtremor-array-measurements"/>
    <w:p>
      <w:pPr>
        <w:pStyle w:val="Heading3"/>
      </w:pPr>
      <w:r>
        <w:t xml:space="preserve">3.1 Microtremor Array Measurements</w:t>
      </w:r>
    </w:p>
    <w:p>
      <w:pPr>
        <w:pStyle w:val="FirstParagraph"/>
      </w:pPr>
      <w:r>
        <w:t xml:space="preserve">I participated in the deployment of dense array seismometers to record ambient ground vibrations. This technique is crucial for determining the fundamental resonance period of the soil layers in</w:t>
      </w:r>
      <w:r>
        <w:t xml:space="preserve"> </w:t>
      </w:r>
      <w:r>
        <w:t xml:space="preserve">Japan Osaka</w:t>
      </w:r>
      <w:r>
        <w:t xml:space="preserve">. By analyzing these waves, we could estimate the depth of bedrock beneath different districts. As a Geologist, I was responsible for calibrating equipment and ensuring data integrity against electromagnetic interference from the urban environment.</w:t>
      </w:r>
    </w:p>
    <w:bookmarkEnd w:id="21"/>
    <w:bookmarkStart w:id="22" w:name="soil-sampling-and-laboratory-analysis"/>
    <w:p>
      <w:pPr>
        <w:pStyle w:val="Heading3"/>
      </w:pPr>
      <w:r>
        <w:t xml:space="preserve">3.2 Soil Sampling and Laboratory Analysis</w:t>
      </w:r>
    </w:p>
    <w:p>
      <w:pPr>
        <w:pStyle w:val="FirstParagraph"/>
      </w:pPr>
      <w:r>
        <w:t xml:space="preserve">In conjunction with field measurements, I conducted soil sampling from boreholes drilled by our partner engineering firms in</w:t>
      </w:r>
      <w:r>
        <w:t xml:space="preserve"> </w:t>
      </w:r>
      <w:r>
        <w:t xml:space="preserve">Japan Osaka</w:t>
      </w:r>
      <w:r>
        <w:t xml:space="preserve">. The samples were primarily composed of soft clay and silt. My duties included performing Atterberg limits tests to determine the plasticity index and conducting shear strength tests. These data points were vital for assessing liquefaction potential, a major concern for any Geologist working in the low-lying areas of</w:t>
      </w:r>
      <w:r>
        <w:t xml:space="preserve"> </w:t>
      </w:r>
      <w:r>
        <w:t xml:space="preserve">Japan Osaka</w:t>
      </w:r>
      <w:r>
        <w:t xml:space="preserve">.</w:t>
      </w:r>
    </w:p>
    <w:bookmarkEnd w:id="22"/>
    <w:bookmarkStart w:id="23" w:name="digital-geological-modeling"/>
    <w:p>
      <w:pPr>
        <w:pStyle w:val="Heading3"/>
      </w:pPr>
      <w:r>
        <w:t xml:space="preserve">3.3 Digital Geological Modeling</w:t>
      </w:r>
    </w:p>
    <w:p>
      <w:pPr>
        <w:pStyle w:val="FirstParagraph"/>
      </w:pPr>
      <w:r>
        <w:t xml:space="preserve">Leveraging my background, I assisted in creating 2D and 3D geological models using specialized software. These models visualized the stratigraphic sequence beneath</w:t>
      </w:r>
      <w:r>
        <w:t xml:space="preserve"> </w:t>
      </w:r>
      <w:r>
        <w:t xml:space="preserve">Japan Osaka</w:t>
      </w:r>
      <w:r>
        <w:t xml:space="preserve">, allowing urban planners to see how different soil layers interact during simulated earthquake events. This digital work was an integral part of the Geologist’s contribution to the city’s resilience planning.</w:t>
      </w:r>
    </w:p>
    <w:bookmarkEnd w:id="23"/>
    <w:bookmarkEnd w:id="24"/>
    <w:bookmarkStart w:id="25" w:name="key-findings-and-technical-contributions"/>
    <w:p>
      <w:pPr>
        <w:pStyle w:val="Heading2"/>
      </w:pPr>
      <w:r>
        <w:t xml:space="preserve">4. Key Findings and Technical Contributions</w:t>
      </w:r>
    </w:p>
    <w:p>
      <w:pPr>
        <w:pStyle w:val="FirstParagraph"/>
      </w:pPr>
      <w:r>
        <w:t xml:space="preserve">During my time as a Geologist in</w:t>
      </w:r>
      <w:r>
        <w:t xml:space="preserve"> </w:t>
      </w:r>
      <w:r>
        <w:t xml:space="preserve">Japan Osaka</w:t>
      </w:r>
      <w:r>
        <w:t xml:space="preserve">, several key findings emerged from our data analysis:</w:t>
      </w:r>
    </w:p>
    <w:p>
      <w:pPr>
        <w:numPr>
          <w:ilvl w:val="0"/>
          <w:numId w:val="1001"/>
        </w:numPr>
        <w:pStyle w:val="Compact"/>
      </w:pPr>
      <w:r>
        <w:rPr>
          <w:bCs/>
          <w:b/>
        </w:rPr>
        <w:t xml:space="preserve">Sediment Thickness Variation:</w:t>
      </w:r>
      <w:r>
        <w:t xml:space="preserve"> </w:t>
      </w:r>
      <w:r>
        <w:t xml:space="preserve">We identified significant variations in sediment depth within a short geographical radius. This highlights the heterogeneity of the subsurface, a critical factor for any Geologist designing foundations in</w:t>
      </w:r>
      <w:r>
        <w:t xml:space="preserve"> </w:t>
      </w:r>
      <w:r>
        <w:t xml:space="preserve">Japan Osaka</w:t>
      </w:r>
      <w:r>
        <w:t xml:space="preserve">.</w:t>
      </w:r>
    </w:p>
    <w:p>
      <w:pPr>
        <w:numPr>
          <w:ilvl w:val="0"/>
          <w:numId w:val="1001"/>
        </w:numPr>
        <w:pStyle w:val="Compact"/>
      </w:pPr>
      <w:r>
        <w:rPr>
          <w:bCs/>
          <w:b/>
        </w:rPr>
        <w:t xml:space="preserve">Liquefaction Susceptibility:</w:t>
      </w:r>
      <w:r>
        <w:t xml:space="preserve"> </w:t>
      </w:r>
      <w:r>
        <w:t xml:space="preserve">Our analysis confirmed that certain reclaimed land areas in coastal</w:t>
      </w:r>
      <w:r>
        <w:t xml:space="preserve"> </w:t>
      </w:r>
      <w:r>
        <w:t xml:space="preserve">Japan Osaka</w:t>
      </w:r>
      <w:r>
        <w:t xml:space="preserve"> </w:t>
      </w:r>
      <w:r>
        <w:t xml:space="preserve">have high susceptibility to liquefaction during strong seismic events. This finding has been incorporated into updated zoning guidelines.</w:t>
      </w:r>
    </w:p>
    <w:p>
      <w:pPr>
        <w:numPr>
          <w:ilvl w:val="0"/>
          <w:numId w:val="1001"/>
        </w:numPr>
        <w:pStyle w:val="Compact"/>
      </w:pPr>
      <w:r>
        <w:rPr>
          <w:bCs/>
          <w:b/>
        </w:rPr>
        <w:t xml:space="preserve">Vs30 Mapping:</w:t>
      </w:r>
      <w:r>
        <w:t xml:space="preserve"> </w:t>
      </w:r>
      <w:r>
        <w:t xml:space="preserve">I contributed to the creation of a comprehensive Vs30 map (average shear wave velocity in the top 30 meters). This metric is standard for site classification and is essential for earthquake-resistant design codes in</w:t>
      </w:r>
      <w:r>
        <w:t xml:space="preserve"> </w:t>
      </w:r>
      <w:r>
        <w:t xml:space="preserve">Japan Osaka</w:t>
      </w:r>
      <w:r>
        <w:t xml:space="preserve">.</w:t>
      </w:r>
    </w:p>
    <w:p>
      <w:pPr>
        <w:pStyle w:val="FirstParagraph"/>
      </w:pPr>
      <w:r>
        <w:t xml:space="preserve">The synthesis of this data provided actionable insights for civil engineers. As a Geologist, bridging the gap between raw geological data and practical engineering solutions was my primary professional development goal.</w:t>
      </w:r>
    </w:p>
    <w:bookmarkEnd w:id="25"/>
    <w:bookmarkStart w:id="26" w:name="X4e23d3d68270304273dab99fd6987a559d91049"/>
    <w:p>
      <w:pPr>
        <w:pStyle w:val="Heading2"/>
      </w:pPr>
      <w:r>
        <w:t xml:space="preserve">5. Professional Development and Cultural Integration</w:t>
      </w:r>
    </w:p>
    <w:p>
      <w:pPr>
        <w:pStyle w:val="FirstParagraph"/>
      </w:pPr>
      <w:r>
        <w:t xml:space="preserve">Serving as a Geologist in</w:t>
      </w:r>
      <w:r>
        <w:t xml:space="preserve"> </w:t>
      </w:r>
      <w:r>
        <w:t xml:space="preserve">Japan Osaka</w:t>
      </w:r>
      <w:r>
        <w:t xml:space="preserve"> </w:t>
      </w:r>
      <w:r>
        <w:t xml:space="preserve">was not only an academic exercise but also a profound cultural immersion. The work ethic, precision, and collaborative spirit observed in Japanese geological firms were exemplary. I learned the importance of</w:t>
      </w:r>
      <w:r>
        <w:t xml:space="preserve"> </w:t>
      </w:r>
      <w:r>
        <w:rPr>
          <w:iCs/>
          <w:i/>
        </w:rPr>
        <w:t xml:space="preserve">"Kaizen"</w:t>
      </w:r>
      <w:r>
        <w:t xml:space="preserve"> </w:t>
      </w:r>
      <w:r>
        <w:t xml:space="preserve">(continuous improvement) in data processing and reporting.</w:t>
      </w:r>
    </w:p>
    <w:p>
      <w:pPr>
        <w:pStyle w:val="BodyText"/>
      </w:pPr>
      <w:r>
        <w:t xml:space="preserve">Navigating the linguistic barriers required me to develop a specialized vocabulary related to geology in Japanese. This enhanced my capability as a Geologist working internationally, specifically within the high-tech environment of</w:t>
      </w:r>
      <w:r>
        <w:t xml:space="preserve"> </w:t>
      </w:r>
      <w:r>
        <w:t xml:space="preserve">Japan Osaka</w:t>
      </w:r>
      <w:r>
        <w:t xml:space="preserve">. Understanding local regulations and building codes specific to</w:t>
      </w:r>
      <w:r>
        <w:t xml:space="preserve"> </w:t>
      </w:r>
      <w:r>
        <w:t xml:space="preserve">Japan Osaka</w:t>
      </w:r>
      <w:r>
        <w:t xml:space="preserve"> </w:t>
      </w:r>
      <w:r>
        <w:t xml:space="preserve">added another layer of complexity that I successfully navigated with the mentorship of senior staff.</w:t>
      </w:r>
    </w:p>
    <w:bookmarkEnd w:id="26"/>
    <w:bookmarkStart w:id="27" w:name="challenges-encountered"/>
    <w:p>
      <w:pPr>
        <w:pStyle w:val="Heading2"/>
      </w:pPr>
      <w:r>
        <w:t xml:space="preserve">6. Challenges Encountered</w:t>
      </w:r>
    </w:p>
    <w:p>
      <w:pPr>
        <w:pStyle w:val="FirstParagraph"/>
      </w:pPr>
      <w:r>
        <w:t xml:space="preserve">The dense urban environment of</w:t>
      </w:r>
      <w:r>
        <w:t xml:space="preserve"> </w:t>
      </w:r>
      <w:r>
        <w:t xml:space="preserve">Japan Osaka</w:t>
      </w:r>
      <w:r>
        <w:t xml:space="preserve"> </w:t>
      </w:r>
      <w:r>
        <w:t xml:space="preserve">presented logistical challenges for fieldwork. Noise pollution and limited access to certain underground utility corridors restricted where equipment could be placed. Additionally, the rapid pace of data acquisition required by local clients demanded that I, as a Geologist, adapt quickly to high-pressure timelines without compromising accuracy.</w:t>
      </w:r>
    </w:p>
    <w:bookmarkEnd w:id="27"/>
    <w:bookmarkStart w:id="28" w:name="conclusion"/>
    <w:p>
      <w:pPr>
        <w:pStyle w:val="Heading2"/>
      </w:pPr>
      <w:r>
        <w:t xml:space="preserve">7. Conclusion</w:t>
      </w:r>
    </w:p>
    <w:p>
      <w:pPr>
        <w:pStyle w:val="FirstParagraph"/>
      </w:pPr>
      <w:r>
        <w:t xml:space="preserve">In conclusion, this internship has been an invaluable experience in my development as a professional Geologist. The opportunity to apply geological principles in the unique tectonic and urban setting of</w:t>
      </w:r>
      <w:r>
        <w:t xml:space="preserve"> </w:t>
      </w:r>
      <w:r>
        <w:t xml:space="preserve">Japan Osaka</w:t>
      </w:r>
      <w:r>
        <w:t xml:space="preserve"> </w:t>
      </w:r>
      <w:r>
        <w:t xml:space="preserve">has provided me with skills that are not easily replicated elsewhere. The challenges associated with working on soft soils and complex fault systems in</w:t>
      </w:r>
      <w:r>
        <w:t xml:space="preserve"> </w:t>
      </w:r>
      <w:r>
        <w:t xml:space="preserve">Japan Osaka</w:t>
      </w:r>
      <w:r>
        <w:t xml:space="preserve"> </w:t>
      </w:r>
      <w:r>
        <w:t xml:space="preserve">have deepened my understanding of earthquake geology.</w:t>
      </w:r>
    </w:p>
    <w:p>
      <w:pPr>
        <w:pStyle w:val="BodyText"/>
      </w:pPr>
      <w:r>
        <w:t xml:space="preserve">The comprehensive data collected during this</w:t>
      </w:r>
      <w:r>
        <w:t xml:space="preserve"> </w:t>
      </w:r>
      <w:r>
        <w:rPr>
          <w:bCs/>
          <w:b/>
        </w:rPr>
        <w:t xml:space="preserve">Internship Report</w:t>
      </w:r>
      <w:r>
        <w:t xml:space="preserve"> </w:t>
      </w:r>
      <w:r>
        <w:t xml:space="preserve">period will serve as a baseline for future studies in the region. I am confident that the technical competencies and cultural insights gained while working as a Geologist in</w:t>
      </w:r>
      <w:r>
        <w:t xml:space="preserve"> </w:t>
      </w:r>
      <w:r>
        <w:t xml:space="preserve">Japan Osaka</w:t>
      </w:r>
      <w:r>
        <w:t xml:space="preserve"> </w:t>
      </w:r>
      <w:r>
        <w:t xml:space="preserve">will significantly enhance my future contributions to the field of geosciences. The intersection of advanced technology and traditional geological observation in</w:t>
      </w:r>
      <w:r>
        <w:t xml:space="preserve"> </w:t>
      </w:r>
      <w:r>
        <w:t xml:space="preserve">Japan Osaka</w:t>
      </w:r>
      <w:r>
        <w:t xml:space="preserve"> </w:t>
      </w:r>
      <w:r>
        <w:t xml:space="preserve">has set a new standard for my professional practice.</w:t>
      </w:r>
    </w:p>
    <w:p>
      <w:pPr>
        <w:pStyle w:val="BodyText"/>
      </w:pPr>
      <w:r>
        <w:rPr>
          <w:iCs/>
          <w:i/>
        </w:rPr>
        <w:t xml:space="preserve">This Internship Report was compiled by [Your Name] following the completion of fieldwork and data analysis phases in Japan Osaka. All technical claims are supported by raw data archived with the Department of Geological Sciences.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Japan Osaka</dc:title>
  <dc:creator/>
  <dc:language>en</dc:language>
  <cp:keywords/>
  <dcterms:created xsi:type="dcterms:W3CDTF">2026-07-29T01:01:09Z</dcterms:created>
  <dcterms:modified xsi:type="dcterms:W3CDTF">2026-07-29T01:01:09Z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