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Supervision Committee / HR Department</w:t>
      </w:r>
      <w:r>
        <w:br/>
      </w:r>
      <w:r>
        <w:rPr>
          <w:bCs/>
          <w:b/>
        </w:rPr>
        <w:t xml:space="preserve">From:</w:t>
      </w:r>
      <w:r>
        <w:t xml:space="preserve">[Your Name]</w:t>
      </w:r>
      <w:r>
        <w:br/>
      </w:r>
      <w:r>
        <w:rPr>
          <w:iCs/>
          <w:i/>
        </w:rPr>
        <w:t xml:space="preserve">(Graphic Design Intern)</w:t>
      </w:r>
      <w:r>
        <w:br/>
      </w:r>
      <w:r>
        <w:rPr>
          <w:iCs/>
          <w:i/>
        </w:rPr>
        <w:t xml:space="preserve">(Brisbane Institute of Technology)</w:t>
      </w:r>
    </w:p>
    <w:bookmarkStart w:id="26" w:name="internship-report"/>
    <w:p>
      <w:pPr>
        <w:pStyle w:val="Heading1"/>
      </w:pPr>
      <w:r>
        <w:t xml:space="preserve">Internship Report</w:t>
      </w:r>
    </w:p>
    <w:p>
      <w:pPr>
        <w:pStyle w:val="FirstParagraph"/>
      </w:pPr>
      <w:r>
        <w:t xml:space="preserve">This document serves as the comprehensive final report for my professional internship program. The primary objective of this report is to detail the experiences, technical acquisitions, and cultural insights gained during my tenure as a Graphic Designer in the vibrant creative sector of Australia Brisbane. This period has been instrumental in bridging the gap between academic theory and practical industry application.</w:t>
      </w:r>
    </w:p>
    <w:bookmarkStart w:id="20" w:name="introduction-and-context"/>
    <w:p>
      <w:pPr>
        <w:pStyle w:val="Heading2"/>
      </w:pPr>
      <w:r>
        <w:t xml:space="preserve">1. Introduction and Context</w:t>
      </w:r>
    </w:p>
    <w:p>
      <w:pPr>
        <w:pStyle w:val="FirstParagraph"/>
      </w:pPr>
      <w:r>
        <w:t xml:space="preserve">The internship was conducted over a twelve-week period at a mid-sized digital agency located in the heart of Brisbane’s central business district. The role, titled Graphic Designer Intern, required the candidate to assist senior creatives in various projects ranging from brand identity development to digital marketing assets. The choice of Australia Brisbane as the location for this internship was deliberate; it is recognized as one of Australia’s most rapidly growing cultural and technological hubs. By immersing myself in this specific geographic market, I aimed to understand how local design trends intersect with international standards.</w:t>
      </w:r>
    </w:p>
    <w:bookmarkEnd w:id="20"/>
    <w:bookmarkStart w:id="21" w:name="X900bf192408050dd9577537a9875b833e4490bc"/>
    <w:p>
      <w:pPr>
        <w:pStyle w:val="Heading2"/>
      </w:pPr>
      <w:r>
        <w:t xml:space="preserve">2. Professional Responsibilities and Daily Operations</w:t>
      </w:r>
    </w:p>
    <w:p>
      <w:pPr>
        <w:pStyle w:val="FirstParagraph"/>
      </w:pPr>
      <w:r>
        <w:t xml:space="preserve">The core of my role as a Graphic Designer involved utilizing industry-standard software such as Adobe Creative Cloud (Illustrator, Photoshop, and InDesign) to produce high-quality visual content. My daily routine began with team stand-ups where we discussed project timelines, client feedback, and design challenges. This structure was vital for understanding the workflow dynamics typical of professional studios in Australia Brisbane.</w:t>
      </w:r>
    </w:p>
    <w:p>
      <w:pPr>
        <w:numPr>
          <w:ilvl w:val="0"/>
          <w:numId w:val="1001"/>
        </w:numPr>
        <w:pStyle w:val="Compact"/>
      </w:pPr>
      <w:r>
        <w:rPr>
          <w:bCs/>
          <w:b/>
        </w:rPr>
        <w:t xml:space="preserve">Brand Identity Projects:</w:t>
      </w:r>
      <w:r>
        <w:t xml:space="preserve"> </w:t>
      </w:r>
      <w:r>
        <w:t xml:space="preserve">I assisted in the creation of logos and brand guidelines for local small businesses. This required a deep understanding of how to translate client values into visual symbols, a task that demanded both creativity and strategic thinking.</w:t>
      </w:r>
    </w:p>
    <w:p>
      <w:pPr>
        <w:numPr>
          <w:ilvl w:val="0"/>
          <w:numId w:val="1001"/>
        </w:numPr>
        <w:pStyle w:val="Compact"/>
      </w:pPr>
      <w:r>
        <w:rPr>
          <w:bCs/>
          <w:b/>
        </w:rPr>
        <w:t xml:space="preserve">Social Media Campaigns:</w:t>
      </w:r>
      <w:r>
        <w:t xml:space="preserve"> </w:t>
      </w:r>
      <w:r>
        <w:t xml:space="preserve">A significant portion of my time was dedicated to designing engaging graphics for Instagram, LinkedIn, and Facebook. The fast-paced nature of social media required rapid turnaround times without compromising aesthetic quality.</w:t>
      </w:r>
    </w:p>
    <w:p>
      <w:pPr>
        <w:numPr>
          <w:ilvl w:val="0"/>
          <w:numId w:val="1001"/>
        </w:numPr>
        <w:pStyle w:val="Compact"/>
      </w:pPr>
      <w:r>
        <w:rPr>
          <w:bCs/>
          <w:b/>
        </w:rPr>
        <w:t xml:space="preserve">Packaging Design:</w:t>
      </w:r>
      <w:r>
        <w:t xml:space="preserve"> </w:t>
      </w:r>
      <w:r>
        <w:t xml:space="preserve">I contributed to the layout and print-ready preparation for product packaging. This experience highlighted the importance of technical accuracy, bleed settings, and color profiles (CMYK vs. RGB), which are critical when working with printers in the region.</w:t>
      </w:r>
    </w:p>
    <w:bookmarkEnd w:id="21"/>
    <w:bookmarkStart w:id="22" w:name="skill-acquisition-and-technical-growth"/>
    <w:p>
      <w:pPr>
        <w:pStyle w:val="Heading2"/>
      </w:pPr>
      <w:r>
        <w:t xml:space="preserve">3. Skill Acquisition and Technical Growth</w:t>
      </w:r>
    </w:p>
    <w:p>
      <w:pPr>
        <w:pStyle w:val="FirstParagraph"/>
      </w:pPr>
      <w:r>
        <w:t xml:space="preserve">The transition from student to professional Graphic Designer presented numerous challenges, particularly regarding software proficiency and design theory application. One of the most significant aspects of this internship was mastering advanced techniques in vector illustration and photo manipulation. I learned how to optimize files for both web (RGB, low resolution) and print (CMYK, high resolution) formats efficiently.</w:t>
      </w:r>
    </w:p>
    <w:p>
      <w:pPr>
        <w:pStyle w:val="BodyText"/>
      </w:pPr>
      <w:r>
        <w:t xml:space="preserve">Furthermore, the internship emphasized the importance of typography and layout hierarchy. In the competitive design market of Australia Brisbane, readability and visual impact are paramount. I developed a keen eye for kerning, leading adjustments, and grid systems that ensure designs are not only beautiful but also functional for the end-user.</w:t>
      </w:r>
    </w:p>
    <w:bookmarkEnd w:id="22"/>
    <w:bookmarkStart w:id="23" w:name="X58fdf0f5dcf0651b137783e8f2ec552388a4703"/>
    <w:p>
      <w:pPr>
        <w:pStyle w:val="Heading2"/>
      </w:pPr>
      <w:r>
        <w:t xml:space="preserve">4. Cultural Insights: The Design Landscape in Australia Brisbane</w:t>
      </w:r>
    </w:p>
    <w:p>
      <w:pPr>
        <w:pStyle w:val="FirstParagraph"/>
      </w:pPr>
      <w:r>
        <w:t xml:space="preserve">An integral part of this report is the observation of local design culture. The creative industry in Australia Brisbane is distinctively relaxed yet highly professional. There is a strong emphasis on "work-life balance," which influences productivity and creativity. This cultural aspect allowed for a more open exchange of ideas within the team, fostering an environment where critique was viewed as constructive rather than personal.</w:t>
      </w:r>
    </w:p>
    <w:p>
      <w:pPr>
        <w:pStyle w:val="BodyText"/>
      </w:pPr>
      <w:r>
        <w:t xml:space="preserve">Additionally, the design trends in Australia Brisbane often reflect the local lifestyle—outdoor activities, nature-inspired color palettes, and a minimalist aesthetic that aligns with the region's sunny climate. Understanding these cultural nuances is essential for any Graphic Designer aiming to succeed in this market. For instance, campaigns targeting local audiences resonated more effectively when they incorporated warm tones and imagery reflecting the diverse community of Brisbane.</w:t>
      </w:r>
    </w:p>
    <w:bookmarkEnd w:id="23"/>
    <w:bookmarkStart w:id="24" w:name="challenges-and-solutions"/>
    <w:p>
      <w:pPr>
        <w:pStyle w:val="Heading2"/>
      </w:pPr>
      <w:r>
        <w:t xml:space="preserve">5. Challenges and Solutions</w:t>
      </w:r>
    </w:p>
    <w:p>
      <w:pPr>
        <w:pStyle w:val="FirstParagraph"/>
      </w:pPr>
      <w:r>
        <w:t xml:space="preserve">Navigating the professional environment as a Graphic Designer was not without its hurdles. One major challenge was managing client expectations, particularly when clients had vague or contradictory feedback. Through mentorship from senior designers, I learned the importance of asking clarifying questions and providing multiple design options to guide clients toward a decision.</w:t>
      </w:r>
    </w:p>
    <w:p>
      <w:pPr>
        <w:pStyle w:val="BodyText"/>
      </w:pPr>
      <w:r>
        <w:t xml:space="preserve">Another challenge was time management. With multiple projects running concurrently in the bustling agency environment of Australia Brisbane, prioritization became key. I adopted agile methodologies, breaking down large tasks into smaller, manageable steps to meet deadlines without sacrificing quality.</w:t>
      </w:r>
    </w:p>
    <w:bookmarkEnd w:id="24"/>
    <w:bookmarkStart w:id="25" w:name="conclusion"/>
    <w:p>
      <w:pPr>
        <w:pStyle w:val="Heading2"/>
      </w:pPr>
      <w:r>
        <w:t xml:space="preserve">6. Conclusion</w:t>
      </w:r>
    </w:p>
    <w:p>
      <w:pPr>
        <w:pStyle w:val="FirstParagraph"/>
      </w:pPr>
      <w:r>
        <w:t xml:space="preserve">In conclusion, this internship has been a transformative experience in my career as a Graphic Designer. It provided me with the technical skills, professional discipline, and cultural awareness necessary to thrive in the modern design industry. Specifically, operating within the context of Australia Brisbane offered unique insights into how geography and culture influence design aesthetics and client relationships.</w:t>
      </w:r>
    </w:p>
    <w:p>
      <w:pPr>
        <w:pStyle w:val="BodyText"/>
      </w:pPr>
      <w:r>
        <w:t xml:space="preserve">I am grateful for the opportunity to have worked alongside such talented professionals. The experiences gained here have solidified my passion for visual communication and prepared me for future roles in dynamic creative environments. I am confident that the foundation laid during this internship will serve as a cornerstone for my continued growth and success in the field of graphic design.</w:t>
      </w:r>
    </w:p>
    <w:p>
      <w:pPr>
        <w:pStyle w:val="BodyText"/>
      </w:pPr>
      <w:r>
        <w:rPr>
          <w:iCs/>
          <w:i/>
        </w:rPr>
        <w:t xml:space="preserve">This report was written to fulfill the academic requirements of [University Name] and is submitted with full integrity regarding all tasks performed during my time in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Australia Brisbane</dc:title>
  <dc:creator/>
  <dc:language>en</dc:language>
  <cp:keywords/>
  <dcterms:created xsi:type="dcterms:W3CDTF">2026-07-29T08:00:08Z</dcterms:created>
  <dcterms:modified xsi:type="dcterms:W3CDTF">2026-07-29T08:00:08Z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