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Australia</w:t>
      </w:r>
      <w:r>
        <w:t xml:space="preserve"> </w:t>
      </w:r>
      <w:r>
        <w:t xml:space="preserve">Melbourne</w:t>
      </w:r>
    </w:p>
    <w:bookmarkStart w:id="20" w:name="internship-report"/>
    <w:p>
      <w:pPr>
        <w:pStyle w:val="Heading1"/>
      </w:pPr>
      <w:r>
        <w:t xml:space="preserve">Internship Report</w:t>
      </w:r>
    </w:p>
    <w:p>
      <w:pPr>
        <w:pStyle w:val="FirstParagraph"/>
      </w:pPr>
      <w:r>
        <w:rPr>
          <w:bCs/>
          <w:b/>
        </w:rPr>
        <w:t xml:space="preserve">Role:</w:t>
      </w:r>
      <w:r>
        <w:t xml:space="preserve"> </w:t>
      </w:r>
      <w:r>
        <w:t xml:space="preserve">Graphic Designer</w:t>
      </w:r>
      <w:r>
        <w:br/>
      </w:r>
      <w:r>
        <w:rPr>
          <w:bCs/>
          <w:b/>
        </w:rPr>
        <w:t xml:space="preserve">Location:</w:t>
      </w:r>
      <w:r>
        <w:t xml:space="preserve"> </w:t>
      </w:r>
      <w:r>
        <w:t xml:space="preserve">Australia, Melbourne</w:t>
      </w:r>
    </w:p>
    <w:bookmarkEnd w:id="20"/>
    <w:bookmarkStart w:id="21"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Internship Report</w:t>
      </w:r>
      <w:r>
        <w:t xml:space="preserve"> </w:t>
      </w:r>
      <w:r>
        <w:t xml:space="preserve">detailing the professional experience undertaken by the undersigned intern in the capacity of a Junior Graphic Designer. The internship was conducted within the vibrant and competitive creative hub of Melbourne, known globally for its artistic culture and design innovation. The primary objective of this report is to analyze the skills acquired, challenges overcome, and professional growth achieved during this tenure in</w:t>
      </w:r>
      <w:r>
        <w:t xml:space="preserve"> </w:t>
      </w:r>
      <w:r>
        <w:rPr>
          <w:bCs/>
          <w:b/>
        </w:rPr>
        <w:t xml:space="preserve">Australia Melbourne</w:t>
      </w:r>
      <w:r>
        <w:t xml:space="preserve">. This experience provided a unique perspective on how contemporary design principles are applied within the Australian market, bridging academic theory with practical industry standards.</w:t>
      </w:r>
    </w:p>
    <w:bookmarkEnd w:id="21"/>
    <w:bookmarkStart w:id="22" w:name="introduction-and-context"/>
    <w:p>
      <w:pPr>
        <w:pStyle w:val="Heading2"/>
      </w:pPr>
      <w:r>
        <w:t xml:space="preserve">2. Introduction and Context</w:t>
      </w:r>
    </w:p>
    <w:p>
      <w:pPr>
        <w:pStyle w:val="FirstParagraph"/>
      </w:pPr>
      <w:r>
        <w:t xml:space="preserve">Melbourne is widely recognized as one of the world’s most liveable cities, but it is equally renowned for its dynamic design sector. From street art in Hosier Lane to high-end corporate branding in the CBD, the city offers a rich tapestry of visual culture. Securing an internship as a</w:t>
      </w:r>
      <w:r>
        <w:t xml:space="preserve"> </w:t>
      </w:r>
      <w:r>
        <w:rPr>
          <w:bCs/>
          <w:b/>
        </w:rPr>
        <w:t xml:space="preserve">Graphic Designer</w:t>
      </w:r>
      <w:r>
        <w:t xml:space="preserve"> </w:t>
      </w:r>
      <w:r>
        <w:t xml:space="preserve">in this region was not merely about gaining employment; it was about immersing oneself in a multicultural ecosystem that values diverse perspectives.</w:t>
      </w:r>
    </w:p>
    <w:p>
      <w:pPr>
        <w:pStyle w:val="BodyText"/>
      </w:pPr>
      <w:r>
        <w:t xml:space="preserve">The internship took place at a mid-sized creative agency located in the heart of</w:t>
      </w:r>
      <w:r>
        <w:t xml:space="preserve"> </w:t>
      </w:r>
      <w:r>
        <w:rPr>
          <w:bCs/>
          <w:b/>
        </w:rPr>
        <w:t xml:space="preserve">Australia Melbourne</w:t>
      </w:r>
      <w:r>
        <w:t xml:space="preserve">. The agency specializes in digital marketing, brand identity, and environmental graphics. The environment was fast-paced, requiring interns to adapt quickly to client demands while maintaining high aesthetic standards. This setting allowed for a holistic understanding of how a</w:t>
      </w:r>
      <w:r>
        <w:t xml:space="preserve"> </w:t>
      </w:r>
      <w:r>
        <w:rPr>
          <w:bCs/>
          <w:b/>
        </w:rPr>
        <w:t xml:space="preserve">Graphic Designer</w:t>
      </w:r>
      <w:r>
        <w:t xml:space="preserve"> </w:t>
      </w:r>
      <w:r>
        <w:t xml:space="preserve">contributes to broader business objectives within the Australian context.</w:t>
      </w:r>
    </w:p>
    <w:bookmarkEnd w:id="22"/>
    <w:bookmarkStart w:id="23" w:name="key-responsibilities-and-projects"/>
    <w:p>
      <w:pPr>
        <w:pStyle w:val="Heading2"/>
      </w:pPr>
      <w:r>
        <w:t xml:space="preserve">3. Key Responsibilities and Projects</w:t>
      </w:r>
    </w:p>
    <w:p>
      <w:pPr>
        <w:pStyle w:val="FirstParagraph"/>
      </w:pPr>
      <w:r>
        <w:t xml:space="preserve">As a</w:t>
      </w:r>
      <w:r>
        <w:t xml:space="preserve"> </w:t>
      </w:r>
      <w:r>
        <w:rPr>
          <w:bCs/>
          <w:b/>
        </w:rPr>
        <w:t xml:space="preserve">Graphic Designer</w:t>
      </w:r>
      <w:r>
        <w:t xml:space="preserve">, my role extended beyond simple image creation. It involved strategic thinking, client communication, and technical execution. The following key responsibilities defined the core of this internship:</w:t>
      </w:r>
    </w:p>
    <w:p>
      <w:pPr>
        <w:numPr>
          <w:ilvl w:val="0"/>
          <w:numId w:val="1001"/>
        </w:numPr>
        <w:pStyle w:val="Compact"/>
      </w:pPr>
      <w:r>
        <w:rPr>
          <w:bCs/>
          <w:b/>
        </w:rPr>
        <w:t xml:space="preserve">Brand Identity Development:</w:t>
      </w:r>
      <w:r>
        <w:t xml:space="preserve"> </w:t>
      </w:r>
      <w:r>
        <w:t xml:space="preserve">I assisted in the creation of visual identities for local startups. This involved selecting typography, color palettes, and imagery that resonated with the target audience in the Australian market.</w:t>
      </w:r>
    </w:p>
    <w:p>
      <w:pPr>
        <w:numPr>
          <w:ilvl w:val="0"/>
          <w:numId w:val="1001"/>
        </w:numPr>
        <w:pStyle w:val="Compact"/>
      </w:pPr>
      <w:r>
        <w:rPr>
          <w:bCs/>
          <w:b/>
        </w:rPr>
        <w:t xml:space="preserve">Digital Marketing Assets:</w:t>
      </w:r>
      <w:r>
        <w:t xml:space="preserve"> </w:t>
      </w:r>
      <w:r>
        <w:t xml:space="preserve">Designing social media graphics, email newsletters, and web banners. The speed at which trends evolve in Melbourne required rapid turnaround times without compromising quality.</w:t>
      </w:r>
    </w:p>
    <w:p>
      <w:pPr>
        <w:numPr>
          <w:ilvl w:val="0"/>
          <w:numId w:val="1001"/>
        </w:numPr>
        <w:pStyle w:val="Compact"/>
      </w:pPr>
      <w:r>
        <w:rPr>
          <w:bCs/>
          <w:b/>
        </w:rPr>
        <w:t xml:space="preserve">Print Production:</w:t>
      </w:r>
      <w:r>
        <w:t xml:space="preserve"> </w:t>
      </w:r>
      <w:r>
        <w:t xml:space="preserve">Gaining experience with pre-press techniques was crucial. I learned about bleeds, color profiles (CMYK vs RGB), and paper stocks specific to local printers in</w:t>
      </w:r>
      <w:r>
        <w:t xml:space="preserve"> </w:t>
      </w:r>
      <w:r>
        <w:rPr>
          <w:bCs/>
          <w:b/>
        </w:rPr>
        <w:t xml:space="preserve">Australia Melbourne</w:t>
      </w:r>
      <w:r>
        <w:t xml:space="preserve">.</w:t>
      </w:r>
    </w:p>
    <w:p>
      <w:pPr>
        <w:numPr>
          <w:ilvl w:val="0"/>
          <w:numId w:val="1001"/>
        </w:numPr>
        <w:pStyle w:val="Compact"/>
      </w:pPr>
      <w:r>
        <w:rPr>
          <w:bCs/>
          <w:b/>
        </w:rPr>
        <w:t xml:space="preserve">User Interface (UI) Support:</w:t>
      </w:r>
      <w:r>
        <w:t xml:space="preserve"> </w:t>
      </w:r>
      <w:r>
        <w:t xml:space="preserve">Collaborating with UI/UX designers to create cohesive visual systems for mobile applications.</w:t>
      </w:r>
    </w:p>
    <w:p>
      <w:pPr>
        <w:pStyle w:val="FirstParagraph"/>
      </w:pPr>
      <w:r>
        <w:t xml:space="preserve">A notable project involved rebranding a local café chain. This required researching local culture and consumer behavior in Melbourne. The final design needed to reflect the "Melbourne vibe"—a blend of sophistication, coffee culture, and urban edge. This project highlighted the importance of cultural sensitivity in design.</w:t>
      </w:r>
    </w:p>
    <w:bookmarkEnd w:id="23"/>
    <w:bookmarkStart w:id="27" w:name="X3fea97ce64f83fa7267e42d385f097b3656fa9a"/>
    <w:p>
      <w:pPr>
        <w:pStyle w:val="Heading2"/>
      </w:pPr>
      <w:r>
        <w:t xml:space="preserve">4. Skill Acquisition and Professional Development</w:t>
      </w:r>
    </w:p>
    <w:p>
      <w:pPr>
        <w:pStyle w:val="FirstParagraph"/>
      </w:pPr>
      <w:r>
        <w:t xml:space="preserve">The transition from academic study to professional practice as a</w:t>
      </w:r>
      <w:r>
        <w:t xml:space="preserve"> </w:t>
      </w:r>
      <w:r>
        <w:rPr>
          <w:bCs/>
          <w:b/>
        </w:rPr>
        <w:t xml:space="preserve">Graphic Designer</w:t>
      </w:r>
      <w:r>
        <w:t xml:space="preserve"> </w:t>
      </w:r>
      <w:r>
        <w:t xml:space="preserve">required significant upskilling. Several technical and soft skills were honed during this internship:</w:t>
      </w:r>
    </w:p>
    <w:bookmarkStart w:id="24" w:name="technical-proficiency"/>
    <w:p>
      <w:pPr>
        <w:pStyle w:val="Heading3"/>
      </w:pPr>
      <w:r>
        <w:t xml:space="preserve">Technical Proficiency</w:t>
      </w:r>
    </w:p>
    <w:p>
      <w:pPr>
        <w:pStyle w:val="FirstParagraph"/>
      </w:pPr>
      <w:r>
        <w:t xml:space="preserve">I advanced my proficiency in the Adobe Creative Cloud suite, particularly Illustrator for vector work and InDesign for layout. Furthermore, I learned to use Figma for collaborative design work, a tool that is increasingly popular among agencies in</w:t>
      </w:r>
      <w:r>
        <w:t xml:space="preserve"> </w:t>
      </w:r>
      <w:r>
        <w:rPr>
          <w:bCs/>
          <w:b/>
        </w:rPr>
        <w:t xml:space="preserve">Australia Melbourne</w:t>
      </w:r>
      <w:r>
        <w:t xml:space="preserve"> </w:t>
      </w:r>
      <w:r>
        <w:t xml:space="preserve">for real-time collaboration between designers and developers.</w:t>
      </w:r>
    </w:p>
    <w:bookmarkEnd w:id="24"/>
    <w:bookmarkStart w:id="25" w:name="cultural-adaptation"/>
    <w:p>
      <w:pPr>
        <w:pStyle w:val="Heading3"/>
      </w:pPr>
      <w:r>
        <w:t xml:space="preserve">Cultural Adaptation</w:t>
      </w:r>
    </w:p>
    <w:p>
      <w:pPr>
        <w:pStyle w:val="FirstParagraph"/>
      </w:pPr>
      <w:r>
        <w:t xml:space="preserve">Working in the diverse city of Melbourne taught me the value of inclusive design. The intern team was multicultural, and projects often targeted diverse demographics. Understanding how to create designs that are culturally appropriate and accessible was a vital learning outcome. This experience emphasized that good design is universal, but effective communication is local.</w:t>
      </w:r>
    </w:p>
    <w:bookmarkEnd w:id="25"/>
    <w:bookmarkStart w:id="26" w:name="project-management"/>
    <w:p>
      <w:pPr>
        <w:pStyle w:val="Heading3"/>
      </w:pPr>
      <w:r>
        <w:t xml:space="preserve">Project Management</w:t>
      </w:r>
    </w:p>
    <w:p>
      <w:pPr>
        <w:pStyle w:val="FirstParagraph"/>
      </w:pPr>
      <w:r>
        <w:t xml:space="preserve">I learned to manage multiple deadlines simultaneously. Using project management tools like Trello and Slack, I tracked the progress of various design tasks. This organizational skill was critical for maintaining efficiency in a busy agency environment.</w:t>
      </w:r>
    </w:p>
    <w:bookmarkEnd w:id="26"/>
    <w:bookmarkEnd w:id="27"/>
    <w:bookmarkStart w:id="28" w:name="challenges-and-solutions"/>
    <w:p>
      <w:pPr>
        <w:pStyle w:val="Heading2"/>
      </w:pPr>
      <w:r>
        <w:t xml:space="preserve">5. Challenges and Solutions</w:t>
      </w:r>
    </w:p>
    <w:p>
      <w:pPr>
        <w:pStyle w:val="FirstParagraph"/>
      </w:pPr>
      <w:r>
        <w:t xml:space="preserve">Despite the rewarding nature of the internship, several challenges were encountered. One significant challenge was adapting to the feedback loop in Australian design culture. In some academic settings, critiques can be theoretical; in Melbourne agencies, they are often direct and focused on marketability.</w:t>
      </w:r>
    </w:p>
    <w:p>
      <w:pPr>
        <w:pStyle w:val="BodyText"/>
      </w:pPr>
      <w:r>
        <w:t xml:space="preserve">To overcome this, I actively sought feedback from senior designers and learned to separate personal attachment from professional critique. I realized that as a</w:t>
      </w:r>
      <w:r>
        <w:t xml:space="preserve"> </w:t>
      </w:r>
      <w:r>
        <w:rPr>
          <w:bCs/>
          <w:b/>
        </w:rPr>
        <w:t xml:space="preserve">Graphic Designer</w:t>
      </w:r>
      <w:r>
        <w:t xml:space="preserve">, the goal is not just artistic expression but solving client problems. Another challenge was time management during peak seasons in January and February, when advertising spend in Australia peaks due to end-of-financial-year promotions. By prioritizing tasks and communicating early about potential bottlenecks, I was able to meet all deadlines.</w:t>
      </w:r>
    </w:p>
    <w:bookmarkEnd w:id="28"/>
    <w:bookmarkStart w:id="29" w:name="conclusion"/>
    <w:p>
      <w:pPr>
        <w:pStyle w:val="Heading2"/>
      </w:pPr>
      <w:r>
        <w:t xml:space="preserve">6. Conclusion</w:t>
      </w:r>
    </w:p>
    <w:p>
      <w:pPr>
        <w:pStyle w:val="FirstParagraph"/>
      </w:pPr>
      <w:r>
        <w:t xml:space="preserve">This internship in Melbourne, Australia, has been a transformative period in my professional journey. It has provided me with a robust foundation in the practice of graphic design within an international context. The experience of working as a</w:t>
      </w:r>
      <w:r>
        <w:t xml:space="preserve"> </w:t>
      </w:r>
      <w:r>
        <w:rPr>
          <w:bCs/>
          <w:b/>
        </w:rPr>
        <w:t xml:space="preserve">Graphic Designer</w:t>
      </w:r>
      <w:r>
        <w:t xml:space="preserve"> </w:t>
      </w:r>
      <w:r>
        <w:t xml:space="preserve">in one of the world’s leading creative cities has equipped me with technical skills, cultural awareness, and professional resilience.</w:t>
      </w:r>
    </w:p>
    <w:p>
      <w:pPr>
        <w:pStyle w:val="BodyText"/>
      </w:pPr>
      <w:r>
        <w:t xml:space="preserve">The unique atmosphere of Melbourne, combined with the structured learning environment provided by my host agency, allowed for significant growth. I have learned that successful design requires a balance of creativity and strategy. As I look toward my future career in</w:t>
      </w:r>
      <w:r>
        <w:t xml:space="preserve"> </w:t>
      </w:r>
      <w:r>
        <w:rPr>
          <w:bCs/>
          <w:b/>
        </w:rPr>
        <w:t xml:space="preserve">Australia Melbourne</w:t>
      </w:r>
      <w:r>
        <w:t xml:space="preserve"> </w:t>
      </w:r>
      <w:r>
        <w:t xml:space="preserve">or beyond, this internship report serves as a testament to the competencies I have developed.</w:t>
      </w:r>
    </w:p>
    <w:p>
      <w:pPr>
        <w:pStyle w:val="BodyText"/>
      </w:pPr>
      <w:r>
        <w:t xml:space="preserve">I am grateful for the opportunity to contribute to real-world projects and collaborate with talented professionals. The insights gained regarding local market trends, design ethics, and industry standards will be invaluable in my ongoing development as a graphic designer. This document concludes that the internship met its objectives of bridging theory and practice, fostering professional identity, and enhancing technical capability.</w:t>
      </w:r>
    </w:p>
    <w:bookmarkEnd w:id="29"/>
    <w:p>
      <w:pPr>
        <w:pStyle w:val="BodyText"/>
      </w:pPr>
      <w:r>
        <w:rPr>
          <w:bCs/>
          <w:b/>
        </w:rPr>
        <w:t xml:space="preserve">Report Prepared By:</w:t>
      </w:r>
      <w:r>
        <w:t xml:space="preserve"> </w:t>
      </w:r>
      <w:r>
        <w:t xml:space="preserve">[Your Name]</w:t>
      </w:r>
      <w:r>
        <w:br/>
      </w:r>
      <w:r>
        <w:rPr>
          <w:bCs/>
          <w:b/>
        </w:rPr>
        <w:t xml:space="preserve">Date:</w:t>
      </w:r>
      <w:r>
        <w:t xml:space="preserve"> </w:t>
      </w:r>
      <w:r>
        <w:t xml:space="preserve">October 26, 2023</w:t>
      </w:r>
      <w:r>
        <w:br/>
      </w:r>
      <w:r>
        <w:rPr>
          <w:bCs/>
          <w:b/>
        </w:rPr>
        <w:t xml:space="preserve">Status:</w:t>
      </w:r>
      <w:r>
        <w:t xml:space="preserve"> </w:t>
      </w:r>
      <w:r>
        <w:t xml:space="preserve">Completed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Australia Melbourne</dc:title>
  <dc:creator/>
  <dc:language>en</dc:language>
  <cp:keywords/>
  <dcterms:created xsi:type="dcterms:W3CDTF">2026-07-29T11:17:59Z</dcterms:created>
  <dcterms:modified xsi:type="dcterms:W3CDTF">2026-07-29T11:17:59Z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