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Cairo</w:t>
      </w:r>
    </w:p>
    <w:bookmarkStart w:id="29"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Institution: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comprehensive Internship Report detailing the practical experience gained during my tenure as a Graphic Designer within the dynamic and culturally rich environment of Egypt Cairo. The primary objective of this report is to analyze how theoretical knowledge applied in academic settings translates into professional workflows, specifically tailored to the unique demands of the Middle Eastern market. By immersing myself in a design agency located in Egypt Cairo, I have acquired significant insights into visual communication, branding strategies, and cross-cultural design principles.</w:t>
      </w:r>
    </w:p>
    <w:bookmarkEnd w:id="20"/>
    <w:bookmarkStart w:id="21" w:name="introduction"/>
    <w:p>
      <w:pPr>
        <w:pStyle w:val="Heading2"/>
      </w:pPr>
      <w:r>
        <w:t xml:space="preserve">Introduction</w:t>
      </w:r>
    </w:p>
    <w:p>
      <w:pPr>
        <w:pStyle w:val="FirstParagraph"/>
      </w:pPr>
      <w:r>
        <w:t xml:space="preserve">The role of a Graphic Designer has evolved significantly with the advent of digital media and globalization. However, local context remains a pivotal factor in successful design execution. This internship was undertaken to bridge the gap between academic theory and industry practice, focusing specifically on the nuances required when operating in Egypt Cairo. The city is not merely a geographical location but a cultural hub where ancient traditions intersect with modern urban development. Understanding this duality is crucial for any Graphic Designer aiming to create resonant visual narratives.</w:t>
      </w:r>
    </w:p>
    <w:bookmarkEnd w:id="21"/>
    <w:bookmarkStart w:id="22" w:name="company-overview"/>
    <w:p>
      <w:pPr>
        <w:pStyle w:val="Heading2"/>
      </w:pPr>
      <w:r>
        <w:t xml:space="preserve">Company Overview</w:t>
      </w:r>
    </w:p>
    <w:p>
      <w:pPr>
        <w:pStyle w:val="FirstParagraph"/>
      </w:pPr>
      <w:r>
        <w:t xml:space="preserve">The internship was hosted at [Agency Name], a prominent creative studio situated in the heart of Egypt Cairo. The agency specializes in comprehensive branding solutions, digital marketing materials, and print media for both local enterprises and international clients seeking entry into the Egyptian market. The firm operates on a fast-paced environment where efficiency meets creativity. Working within this team provided exposure to high-volume projects requiring rapid turnaround times without compromising aesthetic quality.</w:t>
      </w:r>
    </w:p>
    <w:bookmarkEnd w:id="22"/>
    <w:bookmarkStart w:id="23" w:name="key-responsibilities"/>
    <w:p>
      <w:pPr>
        <w:pStyle w:val="Heading2"/>
      </w:pPr>
      <w:r>
        <w:t xml:space="preserve">Key Responsibilities</w:t>
      </w:r>
    </w:p>
    <w:p>
      <w:pPr>
        <w:pStyle w:val="FirstParagraph"/>
      </w:pPr>
      <w:r>
        <w:t xml:space="preserve">As an intern Graphic Designer, my responsibilities were multifaceted, designed to test various aspects of my skill set:</w:t>
      </w:r>
    </w:p>
    <w:p>
      <w:pPr>
        <w:numPr>
          <w:ilvl w:val="0"/>
          <w:numId w:val="1001"/>
        </w:numPr>
        <w:pStyle w:val="Compact"/>
      </w:pPr>
      <w:r>
        <w:rPr>
          <w:bCs/>
          <w:b/>
        </w:rPr>
        <w:t xml:space="preserve">Visual Identity Creation:</w:t>
      </w:r>
    </w:p>
    <w:p>
      <w:pPr>
        <w:numPr>
          <w:ilvl w:val="0"/>
          <w:numId w:val="1001"/>
        </w:numPr>
        <w:pStyle w:val="Compact"/>
      </w:pPr>
      <w:r>
        <w:rPr>
          <w:bCs/>
          <w:b/>
        </w:rPr>
        <w:t xml:space="preserve">Social Media Design:</w:t>
      </w:r>
    </w:p>
    <w:p>
      <w:pPr>
        <w:numPr>
          <w:ilvl w:val="0"/>
          <w:numId w:val="1001"/>
        </w:numPr>
        <w:pStyle w:val="Compact"/>
      </w:pPr>
      <w:r>
        <w:rPr>
          <w:bCs/>
          <w:b/>
        </w:rPr>
        <w:t xml:space="preserve">Print Media Production:</w:t>
      </w:r>
    </w:p>
    <w:p>
      <w:pPr>
        <w:numPr>
          <w:ilvl w:val="0"/>
          <w:numId w:val="1001"/>
        </w:numPr>
        <w:pStyle w:val="Compact"/>
      </w:pPr>
      <w:r>
        <w:rPr>
          <w:bCs/>
          <w:b/>
        </w:rPr>
        <w:t xml:space="preserve">Cultural Adaptation of Design:</w:t>
      </w:r>
    </w:p>
    <w:bookmarkEnd w:id="23"/>
    <w:bookmarkStart w:id="24" w:name="cultural-considerations-in-design"/>
    <w:p>
      <w:pPr>
        <w:pStyle w:val="Heading2"/>
      </w:pPr>
      <w:r>
        <w:t xml:space="preserve">Cultural Considerations in Design</w:t>
      </w:r>
    </w:p>
    <w:p>
      <w:pPr>
        <w:pStyle w:val="FirstParagraph"/>
      </w:pPr>
      <w:r>
        <w:t xml:space="preserve">Working as a Graphic Designer in Egypt Cairo has taught me that design is never culturally neutral. One of the most profound lessons learned was the importance of cultural sensitivity and relevance. For instance, color symbolism varies significantly across regions. While white often symbolizes purity in Western contexts, it can carry different connotations in other Middle Eastern cultures depending on usage.</w:t>
      </w:r>
    </w:p>
    <w:p>
      <w:pPr>
        <w:pStyle w:val="BodyText"/>
      </w:pPr>
      <w:r>
        <w:t xml:space="preserve">Furthermore, typography plays a massive role in Egypt Cairo's design landscape. The interplay between Latin and Arabic scripts is a complex challenge. I learned to appreciate the beauty of calligraphy and how integrating traditional Egyptian artistic elements—such as motifs inspired by Pharaonic art or Islamic geometry—can add depth and authenticity to modern designs. This hybrid approach allows brands to feel both contemporary and rooted in their heritage.</w:t>
      </w:r>
    </w:p>
    <w:bookmarkEnd w:id="24"/>
    <w:bookmarkStart w:id="25" w:name="X575a7a4a39fb35a128f96748a1e3585ed911a62"/>
    <w:p>
      <w:pPr>
        <w:pStyle w:val="Heading2"/>
      </w:pPr>
      <w:r>
        <w:t xml:space="preserve">Software Proficiency and Technical Skills</w:t>
      </w:r>
    </w:p>
    <w:p>
      <w:pPr>
        <w:pStyle w:val="FirstParagraph"/>
      </w:pPr>
      <w:r>
        <w:t xml:space="preserve">The internship significantly enhanced my proficiency in industry-standard software. I utilized Adobe Photoshop extensively for photo manipulation, particularly for e-commerce product images which are in high demand. Illustrator was used daily for vector graphics, logo design, and iconography. Additionally, InDesign became essential for laying out brochures and annual reports.</w:t>
      </w:r>
    </w:p>
    <w:p>
      <w:pPr>
        <w:pStyle w:val="BodyText"/>
      </w:pPr>
      <w:r>
        <w:t xml:space="preserve">In the context of Egypt Cairo’s growing digital sector, I also gained exposure to UI/UX tools like Figma. Collaborating with web developers in the local tech scene highlighted the importance of designing with scalability and user experience in mind. This holistic view ensures that a Graphic Designer is not just creating static images but contributing to functional digital ecosystems.</w:t>
      </w:r>
    </w:p>
    <w:bookmarkEnd w:id="25"/>
    <w:bookmarkStart w:id="26" w:name="challenges-faced"/>
    <w:p>
      <w:pPr>
        <w:pStyle w:val="Heading2"/>
      </w:pPr>
      <w:r>
        <w:t xml:space="preserve">Challenges Faced</w:t>
      </w:r>
    </w:p>
    <w:p>
      <w:pPr>
        <w:pStyle w:val="FirstParagraph"/>
      </w:pPr>
      <w:r>
        <w:t xml:space="preserve">Navigating the professional landscape as a young Graphic Designer in Egypt Cairo presented certain challenges. Time management was initially difficult due to the steep learning curve of fast-paced corporate deadlines. Additionally, bridging communication gaps between diverse team members with varying levels of design expertise required strong interpersonal skills and patience.</w:t>
      </w:r>
    </w:p>
    <w:p>
      <w:pPr>
        <w:pStyle w:val="BodyText"/>
      </w:pPr>
      <w:r>
        <w:t xml:space="preserve">Another challenge was balancing creative freedom with client expectations. In a competitive market like Egypt Cairo, clients often have very specific ideas about what they want. Learning to gently guide clients toward more effective, data-driven design choices while respecting their vision was a crucial professional development milestone.</w:t>
      </w:r>
    </w:p>
    <w:bookmarkEnd w:id="26"/>
    <w:bookmarkStart w:id="27" w:name="achievements-and-outcomes"/>
    <w:p>
      <w:pPr>
        <w:pStyle w:val="Heading2"/>
      </w:pPr>
      <w:r>
        <w:t xml:space="preserve">Achievements and Outcomes</w:t>
      </w:r>
    </w:p>
    <w:p>
      <w:pPr>
        <w:pStyle w:val="FirstParagraph"/>
      </w:pPr>
      <w:r>
        <w:t xml:space="preserve">Despite these challenges, I achieved several notable milestones. Successfully led the redesign of a local café’s menu in Egypt Cairo resulted in increased customer engagement. My social media graphics for a fintech client contributed to a 15% increase in click-through rates during our campaign period. Moreover, I established strong working relationships with colleagues and mentors who continue to provide guidance as I advance my career.</w:t>
      </w:r>
    </w:p>
    <w:bookmarkEnd w:id="27"/>
    <w:bookmarkStart w:id="28" w:name="conclusion"/>
    <w:p>
      <w:pPr>
        <w:pStyle w:val="Heading2"/>
      </w:pPr>
      <w:r>
        <w:t xml:space="preserve">Conclusion</w:t>
      </w:r>
    </w:p>
    <w:p>
      <w:pPr>
        <w:pStyle w:val="FirstParagraph"/>
      </w:pPr>
      <w:r>
        <w:t xml:space="preserve">This internship has been instrumental in shaping my professional identity as a Graphic Designer. It provided invaluable insights into the operational dynamics of a creative agency in Egypt Cairo. The experience underscored the importance of adaptability, cultural awareness, and technical excellence.</w:t>
      </w:r>
    </w:p>
    <w:p>
      <w:pPr>
        <w:pStyle w:val="BodyText"/>
      </w:pPr>
      <w:r>
        <w:t xml:space="preserve">I have come to realize that being a successful Graphic Designer today requires more than just aesthetic sensibility; it demands strategic thinking, cultural intelligence, and robust technical skills. As I move forward in my career, I intend to leverage the knowledge gained during this internship in Egypt Cairo to create impactful visual solutions that resonate with diverse audiences.</w:t>
      </w:r>
    </w:p>
    <w:p>
      <w:r>
        <w:pict>
          <v:rect style="width:0;height:1.5pt" o:hralign="center" o:hrstd="t" o:hr="t"/>
        </w:pict>
      </w:r>
    </w:p>
    <w:p>
      <w:pPr>
        <w:pStyle w:val="FirstParagraph"/>
      </w:pPr>
      <w:r>
        <w:rPr>
          <w:bCs/>
          <w:b/>
        </w:rPr>
        <w:t xml:space="preserve">Signature:</w:t>
      </w:r>
    </w:p>
    <w:p>
      <w:pPr>
        <w:pStyle w:val="BodyText"/>
      </w:pPr>
      <w:r>
        <w:br/>
      </w:r>
    </w:p>
    <w:p>
      <w:pPr>
        <w:pStyle w:val="BodyText"/>
      </w:pPr>
      <w:r>
        <w:rPr>
          <w:bCs/>
          <w:b/>
        </w:rP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Egypt Cairo</dc:title>
  <dc:creator/>
  <dc:language>en</dc:language>
  <cp:keywords/>
  <dcterms:created xsi:type="dcterms:W3CDTF">2026-07-29T14:20:53Z</dcterms:created>
  <dcterms:modified xsi:type="dcterms:W3CDTF">2026-07-29T14:20:53Z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