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Graphic</w:t>
      </w:r>
      <w:r>
        <w:t xml:space="preserve"> </w:t>
      </w:r>
      <w:r>
        <w:t xml:space="preserve">Designer</w:t>
      </w:r>
      <w:r>
        <w:t xml:space="preserve"> </w:t>
      </w:r>
      <w:r>
        <w:t xml:space="preserve">in</w:t>
      </w:r>
      <w:r>
        <w:t xml:space="preserve"> </w:t>
      </w:r>
      <w:r>
        <w:t xml:space="preserve">Mexico</w:t>
      </w:r>
      <w:r>
        <w:t xml:space="preserve"> </w:t>
      </w:r>
      <w:r>
        <w:t xml:space="preserve">City</w:t>
      </w:r>
    </w:p>
    <w:bookmarkStart w:id="25" w:name="final-internship-report"/>
    <w:p>
      <w:pPr>
        <w:pStyle w:val="Heading1"/>
      </w:pPr>
      <w:r>
        <w:t xml:space="preserve">Final Internship Report</w:t>
      </w:r>
    </w:p>
    <w:p>
      <w:pPr>
        <w:pStyle w:val="FirstParagraph"/>
      </w:pPr>
      <w:r>
        <w:rPr>
          <w:bCs/>
          <w:b/>
        </w:rPr>
        <w:t xml:space="preserve">Name of Intern:</w:t>
      </w:r>
      <w:r>
        <w:t xml:space="preserve"> </w:t>
      </w:r>
      <w:r>
        <w:t xml:space="preserve">[Intern Name]</w:t>
      </w:r>
    </w:p>
    <w:p>
      <w:pPr>
        <w:pStyle w:val="BodyText"/>
      </w:pPr>
      <w:r>
        <w:rPr>
          <w:bCs/>
          <w:b/>
        </w:rPr>
        <w:t xml:space="preserve">Date:</w:t>
      </w:r>
    </w:p>
    <w:p>
      <w:pPr>
        <w:pStyle w:val="BodyText"/>
      </w:pPr>
      <w:r>
        <w:t xml:space="preserve">Beyond the visual aesthetics, this role required a deep understanding of cultural nuance. Mexico City is a melting pot of indigenous heritage, colonial history, and hyper-modern trends. A successful Graphic Designer must navigate these layers carefully. For instance, when working on campaigns for local festivals or public institutions in Mexico City, one cannot simply apply generic global design trends. The colors, symbols, and typography must resonate with the specific demographic being targeted. I learned that in this vibrant metropolis, design is not just about communication; it is about cultural dialogue.</w:t>
      </w:r>
    </w:p>
    <w:bookmarkStart w:id="22" w:name="X0965a3f297d97f7b8697cf568856c9b6db5d064"/>
    <w:p>
      <w:pPr>
        <w:pStyle w:val="Heading2"/>
      </w:pPr>
      <w:r>
        <w:t xml:space="preserve">Professional Growth and Skill Acquisition</w:t>
      </w:r>
    </w:p>
    <w:p>
      <w:pPr>
        <w:pStyle w:val="FirstParagraph"/>
      </w:pPr>
      <w:r>
        <w:t xml:space="preserve">The transition from academic learning to professional practice was profound. As a Graphic Designer intern, I was exposed to the fast-paced nature of agency work in Mexico City. Deadlines were tight, and client expectations were high. This environment forced me to develop resilience and adaptability rapidly.</w:t>
      </w:r>
    </w:p>
    <w:bookmarkStart w:id="20" w:name="technical-proficiency"/>
    <w:p>
      <w:pPr>
        <w:pStyle w:val="Heading3"/>
      </w:pPr>
      <w:r>
        <w:t xml:space="preserve">Technical Proficiency</w:t>
      </w:r>
    </w:p>
    <w:p>
      <w:pPr>
        <w:pStyle w:val="FirstParagraph"/>
      </w:pPr>
      <w:r>
        <w:t xml:space="preserve">I significantly enhanced my proficiency in Adobe Creative Suite, particularly InDesign for editorial layouts and After Effects for motion graphics. Working on real-world projects allowed me to understand the technical constraints of print versus digital media. I learned how to prepare files for large-format printing, a common requirement in the bustling urban landscape of Mexico City, where billboards and street art play a significant role in advertising.</w:t>
      </w:r>
    </w:p>
    <w:bookmarkEnd w:id="20"/>
    <w:bookmarkStart w:id="21" w:name="soft-skills-development"/>
    <w:p>
      <w:pPr>
        <w:pStyle w:val="Heading3"/>
      </w:pPr>
      <w:r>
        <w:t xml:space="preserve">Soft Skills Development</w:t>
      </w:r>
    </w:p>
    <w:p>
      <w:pPr>
        <w:pStyle w:val="FirstParagraph"/>
      </w:pPr>
      <w:r>
        <w:t xml:space="preserve">Beyond technical skills, communication was paramount. Presenting design concepts to clients required confidence and clarity. I learned how to articulate the "why" behind my design choices, linking visual elements to brand strategy and marketing goals. Furthermore, collaboration with copywriters, photographers, and other designers taught me the value of interdisciplinary teamwork.</w:t>
      </w:r>
    </w:p>
    <w:bookmarkEnd w:id="21"/>
    <w:bookmarkEnd w:id="22"/>
    <w:bookmarkStart w:id="23" w:name="challenges-encountered"/>
    <w:p>
      <w:pPr>
        <w:pStyle w:val="Heading2"/>
      </w:pPr>
      <w:r>
        <w:t xml:space="preserve">Challenges Encountered</w:t>
      </w:r>
    </w:p>
    <w:p>
      <w:pPr>
        <w:pStyle w:val="FirstParagraph"/>
      </w:pPr>
      <w:r>
        <w:t xml:space="preserve">Navigating the professional landscape in Mexico City presented unique challenges. The language barrier was initially significant; while many creative professionals speak English, technical meetings and client negotiations were often conducted in Spanish. This required me to improve my business Spanish rapidly to ensure I fully understood project requirements and could express my ideas clearly.</w:t>
      </w:r>
    </w:p>
    <w:p>
      <w:pPr>
        <w:pStyle w:val="BodyText"/>
      </w:pPr>
      <w:r>
        <w:t xml:space="preserve">Additionally, the competitive nature of the market meant standing out was crucial. Differentiating one’s style while adhering to brand guidelines was a delicate balance. There were moments of creative block, particularly when trying to innovate within strict corporate identities. However, these challenges ultimately fueled my creativity and problem-solving abilities.</w:t>
      </w:r>
    </w:p>
    <w:bookmarkEnd w:id="23"/>
    <w:bookmarkStart w:id="24" w:name="conclusion"/>
    <w:p>
      <w:pPr>
        <w:pStyle w:val="Heading2"/>
      </w:pPr>
      <w:r>
        <w:t xml:space="preserve">Conclusion</w:t>
      </w:r>
    </w:p>
    <w:p>
      <w:pPr>
        <w:pStyle w:val="FirstParagraph"/>
      </w:pPr>
      <w:r>
        <w:t xml:space="preserve">In conclusion, my internship as a Graphic Designer in Mexico City has been an invaluable experience. It has provided me with practical skills, cultural insights, and professional connections that will define my career trajectory. The dynamic environment of Mexico City challenged me to grow both personally and professionally.</w:t>
      </w:r>
    </w:p>
    <w:p>
      <w:pPr>
        <w:pStyle w:val="BodyText"/>
      </w:pPr>
      <w:r>
        <w:t xml:space="preserve">I am grateful for the opportunity to have contributed to meaningful projects in such a culturally rich city. This report serves as a testament to the knowledge gained and the skills acquired during this transformative period. I look forward to applying these lessons in my future endeavors within the creative industry.</w:t>
      </w:r>
    </w:p>
    <w:p>
      <w:r>
        <w:pict>
          <v:rect style="width:0;height:1.5pt" o:hralign="center" o:hrstd="t" o:hr="t"/>
        </w:pict>
      </w:r>
    </w:p>
    <w:p>
      <w:pPr>
        <w:pStyle w:val="FirstParagraph"/>
      </w:pPr>
      <w:r>
        <w:rPr>
          <w:iCs/>
          <w:i/>
        </w:rPr>
        <w:t xml:space="preserve">This document has been prepared for academic and professional review purposes.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Graphic Designer in Mexico City</dc:title>
  <dc:creator/>
  <dc:language>en</dc:language>
  <cp:keywords/>
  <dcterms:created xsi:type="dcterms:W3CDTF">2026-07-30T19:22:09Z</dcterms:created>
  <dcterms:modified xsi:type="dcterms:W3CDTF">2026-07-30T19:22:09Z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