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Turkey</w:t>
      </w:r>
      <w:r>
        <w:t xml:space="preserve"> </w:t>
      </w:r>
      <w:r>
        <w:t xml:space="preserve">Ankara</w:t>
      </w:r>
    </w:p>
    <w:bookmarkStart w:id="26" w:name="X07c4a25a46dfe7f4c3e45d4d5339e100ad0345b"/>
    <w:p>
      <w:pPr>
        <w:pStyle w:val="Heading1"/>
      </w:pPr>
      <w:r>
        <w:t xml:space="preserve">Internship Report: Graphic Designer in Turkey Ankara</w:t>
      </w:r>
    </w:p>
    <w:p>
      <w:pPr>
        <w:pStyle w:val="FirstParagraph"/>
      </w:pPr>
      <w:r>
        <w:rPr>
          <w:bCs/>
          <w:b/>
        </w:rPr>
        <w:t xml:space="preserve">Date:</w:t>
      </w:r>
      <w:r>
        <w:t xml:space="preserve"> </w:t>
      </w:r>
      <w:r>
        <w:t xml:space="preserve">October 26, 2023</w:t>
      </w:r>
      <w:r>
        <w:br/>
      </w:r>
    </w:p>
    <w:p>
      <w:pPr>
        <w:pStyle w:val="BodyText"/>
      </w:pPr>
      <w:r>
        <w:t xml:space="preserve">Ankara, Turkey</w:t>
      </w:r>
      <w:r>
        <w:br/>
      </w:r>
    </w:p>
    <w:p>
      <w:pPr>
        <w:pStyle w:val="BodyText"/>
      </w:pPr>
      <w:r>
        <w:t xml:space="preserve">Position : Graphic Designer Intern</w:t>
      </w:r>
    </w:p>
    <w:bookmarkStart w:id="20" w:name="introduction-and-context"/>
    <w:p>
      <w:pPr>
        <w:pStyle w:val="Heading2"/>
      </w:pPr>
      <w:r>
        <w:t xml:space="preserve">1. Introduction and Context</w:t>
      </w:r>
    </w:p>
    <w:p>
      <w:pPr>
        <w:pStyle w:val="FirstParagraph"/>
      </w:pPr>
      <w:r>
        <w:t xml:space="preserve">The purpose of this document is to provide a comprehensive overview of my internship experience as a Graphic Designer within the dynamic cultural and professional landscape of Turkey Ankara. This report serves not only as an academic requirement but also as a personal reflection on the intersection of traditional design principles with the rapidly evolving digital media market in Turkey's capital city. Ankara, often overshadowed by Istanbul in terms of tourism, holds a unique position as the administrative heart of Turkey, offering a distinct perspective on corporate branding, government communication strategies, and local artistic expression that differs significantly from other major global cities. My tenure as an intern provided me with invaluable insights into how a Graphic Designer operates within this specific geographic and economic context.</w:t>
      </w:r>
    </w:p>
    <w:p>
      <w:pPr>
        <w:pStyle w:val="BodyText"/>
      </w:pPr>
      <w:r>
        <w:t xml:space="preserve">Choosing to pursue my internship in Turkey Ankara was a deliberate decision aimed at understanding the nuances of Middle Eastern visual culture while maintaining international design standards. The city is a melting pot of modernity and history, where ancient Anatolian motifs frequently intersect with contemporary minimalist aesthetics. This juxtaposition created a fertile ground for learning how to adapt visual identities for diverse audiences, ranging from conservative local enterprises to progressive tech startups emerging in the Çankaya district.</w:t>
      </w:r>
    </w:p>
    <w:bookmarkEnd w:id="20"/>
    <w:bookmarkStart w:id="21" w:name="X900bf192408050dd9577537a9875b833e4490bc"/>
    <w:p>
      <w:pPr>
        <w:pStyle w:val="Heading2"/>
      </w:pPr>
      <w:r>
        <w:t xml:space="preserve">2. Professional Responsibilities and Daily Operations</w:t>
      </w:r>
    </w:p>
    <w:p>
      <w:pPr>
        <w:pStyle w:val="FirstParagraph"/>
      </w:pPr>
      <w:r>
        <w:t xml:space="preserve">The core of my role as a Graphic Designer involved translating complex brand messages into compelling visual narratives. My primary responsibilities included creating social media assets, designing marketing collateral for upcoming product launches, and assisting senior designers in the development of comprehensive brand identity guidelines. In Ankara’s competitive agency environment, speed and accuracy are paramount. I was expected to deliver high-quality vector graphics, typography layouts, and photo manipulations within tight deadlines.</w:t>
      </w:r>
    </w:p>
    <w:p>
      <w:pPr>
        <w:pStyle w:val="BodyText"/>
      </w:pPr>
      <w:r>
        <w:t xml:space="preserve">A significant portion of my work as a Graphic Designer involved collaborating with copywriters and marketing managers who were native Turkish speakers. This required me to navigate bilingual design challenges, ensuring that English and Turkish text elements harmonized visually while respecting linguistic constraints such as diacritics specific to the Turkish alphabet (e.g., ğ, ş, ı). I learned that typography in a Graphic Designer’s workflow is not merely aesthetic but functional; font selection had to account for legibility across both Latin script variations used in Turkey.</w:t>
      </w:r>
    </w:p>
    <w:p>
      <w:pPr>
        <w:pStyle w:val="BodyText"/>
      </w:pPr>
      <w:r>
        <w:t xml:space="preserve">I also engaged in extensive research regarding local consumer behavior. Designing for the Turkish market requires an understanding of color psychology and symbolic imagery that resonates locally. For instance, while certain colors may signify purity or luxury in Western markets, their interpretation can vary significantly within Turkey Ankara due to cultural traditions and historical contexts. This aspect of my internship taught me that a successful Graphic Designer must be culturally sensitive and adaptable.</w:t>
      </w:r>
    </w:p>
    <w:bookmarkEnd w:id="21"/>
    <w:bookmarkStart w:id="22" w:name="X923c2cf0b2c5190b59957b415fc0a3f052665bf"/>
    <w:p>
      <w:pPr>
        <w:pStyle w:val="Heading2"/>
      </w:pPr>
      <w:r>
        <w:t xml:space="preserve">3. Skill Development and Technical Proficiency</w:t>
      </w:r>
    </w:p>
    <w:p>
      <w:pPr>
        <w:pStyle w:val="FirstParagraph"/>
      </w:pPr>
      <w:r>
        <w:t xml:space="preserve">The internship facilitated a substantial enhancement in my technical skills. I gained advanced proficiency in Adobe Creative Cloud applications, particularly Illustrator for vector illustration and InDesign for multi-page layouts. However, the most critical learning curve was not just software mastery, but the strategic application of these tools to solve business problems.</w:t>
      </w:r>
    </w:p>
    <w:p>
      <w:pPr>
        <w:pStyle w:val="BodyText"/>
      </w:pPr>
      <w:r>
        <w:t xml:space="preserve">I participated in weekly brainstorming sessions where the concept of "visual storytelling" was heavily emphasized. As a Graphic Designer in Turkey Ankara, I observed that clients often prefer bold, vibrant visuals over the subtle minimalism common in European design trends. This preference influenced my portfolio work during this period, pushing me to explore more dynamic compositions and richer color palettes. Additionally, I developed skills in motion graphics using After Effects to create engaging animations for digital advertisements on platforms like Instagram and Twitter (X), which are highly popular among the youth demographic in Ankara.</w:t>
      </w:r>
    </w:p>
    <w:p>
      <w:pPr>
        <w:pStyle w:val="BodyText"/>
      </w:pPr>
      <w:r>
        <w:t xml:space="preserve">Furthermore, my internship highlighted the importance of print production knowledge. Despite the digital shift, print media remains significant in Turkey Ankara’s commercial sector. I learned about color profiling for offset printing, paper textures, and finishing techniques such as embossing and foil stamping. These tactile elements are crucial for high-end branding in the region.</w:t>
      </w:r>
    </w:p>
    <w:bookmarkEnd w:id="22"/>
    <w:bookmarkStart w:id="23" w:name="cultural-integration-and-soft-skills"/>
    <w:p>
      <w:pPr>
        <w:pStyle w:val="Heading2"/>
      </w:pPr>
      <w:r>
        <w:t xml:space="preserve">4. Cultural Integration and Soft Skills</w:t>
      </w:r>
    </w:p>
    <w:p>
      <w:pPr>
        <w:pStyle w:val="FirstParagraph"/>
      </w:pPr>
      <w:r>
        <w:t xml:space="preserve">Beyond technical abilities, the internship in Turkey Ankara profoundly impacted my soft skills. The workplace culture emphasized hierarchy and respect for seniority, which required a different approach to communication compared to my previous experiences in more egalitarian environments. Learning to navigate these professional hierarchies while still offering creative input was a valuable lesson in diplomatic communication.</w:t>
      </w:r>
    </w:p>
    <w:p>
      <w:pPr>
        <w:pStyle w:val="BodyText"/>
      </w:pPr>
      <w:r>
        <w:t xml:space="preserve">I also improved my Turkish language skills, as daily interactions with colleagues and clients often occurred partly in Turkish. While English is widely spoken in the creative industry of Turkey Ankara, mastering basic business Turkish helped build stronger rapport and trust with local stakeholders. This linguistic effort demonstrated my commitment to integrating into the professional community of Turkey Ankara.</w:t>
      </w:r>
    </w:p>
    <w:p>
      <w:pPr>
        <w:pStyle w:val="BodyText"/>
      </w:pPr>
      <w:r>
        <w:t xml:space="preserve">The social aspect of working as a Graphic Designer here also included exposure to local artistic events. I attended several design exhibitions and networking meetups in Ankara’s cultural centers, which allowed me to connect with other professionals and understand the broader creative ecosystem. These interactions provided context for the challenges and opportunities facing designers in Turkey today.</w:t>
      </w:r>
    </w:p>
    <w:bookmarkEnd w:id="23"/>
    <w:bookmarkStart w:id="24" w:name="challenges-faced"/>
    <w:p>
      <w:pPr>
        <w:pStyle w:val="Heading2"/>
      </w:pPr>
      <w:r>
        <w:t xml:space="preserve">5. Challenges Faced</w:t>
      </w:r>
    </w:p>
    <w:p>
      <w:pPr>
        <w:pStyle w:val="FirstParagraph"/>
      </w:pPr>
      <w:r>
        <w:t xml:space="preserve">The internship was not without its challenges. One of the primary difficulties was managing expectations regarding revision cycles. Clients in Turkey Ankara often requested numerous rounds of changes, requiring patience and resilience from a Graphic Designer to maintain quality under pressure. Additionally, economic fluctuations affecting advertising budgets meant that some projects were scaled back or canceled last minute, teaching me adaptability and resourcefulness.</w:t>
      </w:r>
    </w:p>
    <w:p>
      <w:pPr>
        <w:pStyle w:val="BodyText"/>
      </w:pPr>
      <w:r>
        <w:t xml:space="preserve">Cultural misunderstandings occasionally arose regarding humor and symbolism in design. What I initially perceived as a simple aesthetic choice was sometimes interpreted differently by clients due to regional sensibilities. Over time, through constructive feedback from my supervisors, I learned to anticipate these nuances, transforming a potential weakness into a strength.</w:t>
      </w:r>
    </w:p>
    <w:bookmarkEnd w:id="24"/>
    <w:bookmarkStart w:id="25" w:name="conclusion"/>
    <w:p>
      <w:pPr>
        <w:pStyle w:val="Heading2"/>
      </w:pPr>
      <w:r>
        <w:t xml:space="preserve">6. Conclusion</w:t>
      </w:r>
    </w:p>
    <w:p>
      <w:pPr>
        <w:pStyle w:val="FirstParagraph"/>
      </w:pPr>
      <w:r>
        <w:t xml:space="preserve">In conclusion, my internship as a Graphic Designer in Turkey Ankara was an immensely rewarding experience that bridged the gap between academic theory and professional practice. It provided a unique window into the Turkish design industry, highlighting its vitality, complexity, and cultural richness. I emerged from this experience not only with a stronger technical portfolio but also with a deeper appreciation for cross-cultural communication and adaptive design thinking.</w:t>
      </w:r>
    </w:p>
    <w:p>
      <w:pPr>
        <w:pStyle w:val="BodyText"/>
      </w:pPr>
      <w:r>
        <w:t xml:space="preserve">The insights gained during my time in Turkey Ankara will serve as a foundational pillar for my future career. I now understand that being a Graphic Designer is not just about creating beautiful images; it is about solving problems within specific cultural and commercial contexts. This internship has equipped me with the versatility required to thrive in global markets while respecting local traditions, making me a more well-rounded and empathetic design professional.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Turkey Ankara</dc:title>
  <dc:creator/>
  <dc:language>en</dc:language>
  <cp:keywords/>
  <dcterms:created xsi:type="dcterms:W3CDTF">2026-07-29T10:31:45Z</dcterms:created>
  <dcterms:modified xsi:type="dcterms:W3CDTF">2026-07-29T10:31:45Z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