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Ghana</w:t>
      </w:r>
      <w:r>
        <w:t xml:space="preserve"> </w:t>
      </w:r>
      <w:r>
        <w:t xml:space="preserve">Accra</w:t>
      </w:r>
    </w:p>
    <w:bookmarkStart w:id="29" w:name="X35d9d974f4c566e48aa6c5fc83b5ae1754fefd1"/>
    <w:p>
      <w:pPr>
        <w:pStyle w:val="Heading1"/>
      </w:pPr>
      <w:r>
        <w:t xml:space="preserve">Internship Report: Strategic Human Resources Management in Ghana Accra</w:t>
      </w:r>
    </w:p>
    <w:p>
      <w:pPr>
        <w:pStyle w:val="FirstParagraph"/>
      </w:pPr>
      <w:r>
        <w:rPr>
          <w:bCs/>
          <w:b/>
        </w:rPr>
        <w:t xml:space="preserve">Date:</w:t>
      </w:r>
      <w:r>
        <w:t xml:space="preserve"> </w:t>
      </w:r>
      <w:r>
        <w:t xml:space="preserve">October 24, 2023</w:t>
      </w:r>
      <w:r>
        <w:br/>
      </w:r>
      <w:r>
        <w:t xml:space="preserve">[Your Name]</w:t>
      </w:r>
      <w:r>
        <w:br/>
      </w:r>
      <w:r>
        <w:rPr>
          <w:bCs/>
          <w:b/>
        </w:rPr>
        <w:t xml:space="preserve">Institution:</w:t>
      </w:r>
      <w:r>
        <w:t xml:space="preserve"> </w:t>
      </w:r>
      <w:r>
        <w:t xml:space="preserve">[University/College Name]</w:t>
      </w:r>
      <w:r>
        <w:br/>
      </w:r>
      <w:r>
        <w:rPr>
          <w:bCs/>
          <w:b/>
        </w:rPr>
        <w:t xml:space="preserve">Mentor Organization:</w:t>
      </w:r>
      <w:r>
        <w:t xml:space="preserve"> </w:t>
      </w:r>
      <w:r>
        <w:t xml:space="preserve">Global Dynamics Ltd.</w:t>
      </w:r>
      <w:r>
        <w:br/>
      </w:r>
      <w:r>
        <w:rPr>
          <w:bCs/>
          <w:b/>
        </w:rPr>
        <w:t xml:space="preserve">Duty Station:</w:t>
      </w:r>
      <w:r>
        <w:t xml:space="preserve"> </w:t>
      </w:r>
      <w:r>
        <w:t xml:space="preserve">Ghana, Accra</w:t>
      </w:r>
    </w:p>
    <w:p>
      <w:pPr>
        <w:pStyle w:val="BodyText"/>
      </w:pPr>
      <w:r>
        <w:t xml:space="preserve">This report details my comprehensive internship experience as a Human Resources Manager intern within the dynamic corporate landscape of Ghana, Accra. The primary objective of this internship was to bridge the gap between academic theoretical knowledge and practical application in a high-growth emerging market environment. Over the course of twelve weeks, I was immersed in the daily operations of a mid-sized multinational corporation operating out of Accra’s central business district. This document outlines my key responsibilities, projects undertaken, challenges encountered, and significant learnings regarding HR practices specific to the Ghanaian context.</w:t>
      </w:r>
    </w:p>
    <w:bookmarkStart w:id="20" w:name="introduction-and-organizational-context"/>
    <w:p>
      <w:pPr>
        <w:pStyle w:val="Heading2"/>
      </w:pPr>
      <w:r>
        <w:t xml:space="preserve">2. Introduction and Organizational Context</w:t>
      </w:r>
    </w:p>
    <w:p>
      <w:pPr>
        <w:pStyle w:val="FirstParagraph"/>
      </w:pPr>
      <w:r>
        <w:t xml:space="preserve">Ghana’s capital city, Accra, serves as a vibrant hub for economic activity in West Africa. The corporate culture here is characterized by a blend of traditional respect for hierarchy and modern, progressive management styles. My host organization operates in the telecommunications sector, an industry that is rapidly expanding across the region. Understanding the local labor laws governed by the Labour Act, 2003 (Act 651) was crucial to my role as a Human Resources Manager intern. Unlike Western contexts where individualism often drives workplace dynamics, Ghanaian business culture places a premium on communal harmony and relational networking.</w:t>
      </w:r>
    </w:p>
    <w:bookmarkEnd w:id="20"/>
    <w:bookmarkStart w:id="24" w:name="key-responsibilities-and-projects"/>
    <w:p>
      <w:pPr>
        <w:pStyle w:val="Heading2"/>
      </w:pPr>
      <w:r>
        <w:t xml:space="preserve">3. Key Responsibilities and Projects</w:t>
      </w:r>
    </w:p>
    <w:bookmarkStart w:id="21" w:name="recruitment-and-talent-acquisition"/>
    <w:p>
      <w:pPr>
        <w:pStyle w:val="Heading3"/>
      </w:pPr>
      <w:r>
        <w:t xml:space="preserve">3.1 Recruitment and Talent Acquisition</w:t>
      </w:r>
    </w:p>
    <w:p>
      <w:pPr>
        <w:pStyle w:val="FirstParagraph"/>
      </w:pPr>
      <w:r>
        <w:t xml:space="preserve">A significant portion of my time was dedicated to supporting the recruitment process for entry-level analyst positions. In Accra, the competition for skilled talent is intense due to a growing graduate population from institutions such as the University of Ghana and Ashesi University. I assisted in screening CVs, coordinating interviews via platforms like Zoom and physical meetings at our Office Ridge facility, and conducting initial reference checks.</w:t>
      </w:r>
    </w:p>
    <w:p>
      <w:pPr>
        <w:pStyle w:val="BodyText"/>
      </w:pPr>
      <w:r>
        <w:t xml:space="preserve">One critical lesson learned was the importance of cultural fit over purely technical skills. During one hiring cycle for a customer service role, we prioritized candidates who demonstrated strong communication skills in both English and local dialects like Twi or Ga, as these language capabilities are essential for connecting with the diverse client base across Ghana.</w:t>
      </w:r>
    </w:p>
    <w:bookmarkEnd w:id="21"/>
    <w:bookmarkStart w:id="22" w:name="X36bcc2a05b7d26ffe2a4422eb1a9006c502052b"/>
    <w:p>
      <w:pPr>
        <w:pStyle w:val="Heading3"/>
      </w:pPr>
      <w:r>
        <w:t xml:space="preserve">3.2 Employee Relations and Conflict Resolution</w:t>
      </w:r>
    </w:p>
    <w:p>
      <w:pPr>
        <w:pStyle w:val="FirstParagraph"/>
      </w:pPr>
      <w:r>
        <w:t xml:space="preserve">I observed how senior HR managers handled employee grievances. A notable case involved a dispute between two team members regarding workload distribution during a peak sales season. The resolution process highlighted the Ghanaian preference for indirect communication to preserve interpersonal relationships while addressing professional issues.</w:t>
      </w:r>
    </w:p>
    <w:p>
      <w:pPr>
        <w:pStyle w:val="BlockText"/>
      </w:pPr>
      <w:r>
        <w:t xml:space="preserve">"In Accra, maintaining face is just as important as solving the problem itself."</w:t>
      </w:r>
    </w:p>
    <w:p>
      <w:pPr>
        <w:pStyle w:val="FirstParagraph"/>
      </w:pPr>
      <w:r>
        <w:t xml:space="preserve">I assisted in drafting mediation agreements that emphasized team cohesion and mutual support rather than punitive measures. This experience taught me that effective Human Resources Management in Ghana requires emotional intelligence and a deep understanding of social nuances.</w:t>
      </w:r>
    </w:p>
    <w:bookmarkEnd w:id="22"/>
    <w:bookmarkStart w:id="23" w:name="performance-management-systems"/>
    <w:p>
      <w:pPr>
        <w:pStyle w:val="Heading3"/>
      </w:pPr>
      <w:r>
        <w:t xml:space="preserve">3.3 Performance Management Systems</w:t>
      </w:r>
    </w:p>
    <w:p>
      <w:pPr>
        <w:pStyle w:val="FirstParagraph"/>
      </w:pPr>
      <w:r>
        <w:t xml:space="preserve">The company utilized a quarterly performance review system aligned with international standards but adapted to local realities. I helped update the Key Performance Indicator (KPI) templates for the finance department, ensuring they were SMART (Specific, Measurable, Achievable, Relevant, Time-bound). My focus was on making these metrics transparent and understandable to all employees regardless of their educational background.</w:t>
      </w:r>
    </w:p>
    <w:bookmarkEnd w:id="23"/>
    <w:bookmarkEnd w:id="24"/>
    <w:bookmarkStart w:id="25" w:name="challenges-encountered"/>
    <w:p>
      <w:pPr>
        <w:pStyle w:val="Heading2"/>
      </w:pPr>
      <w:r>
        <w:t xml:space="preserve">4. Challenges Encountered</w:t>
      </w:r>
    </w:p>
    <w:p>
      <w:pPr>
        <w:pStyle w:val="FirstParagraph"/>
      </w:pPr>
      <w:r>
        <w:rPr>
          <w:bCs/>
          <w:b/>
        </w:rPr>
        <w:t xml:space="preserve">A. Infrastructure Constraints:</w:t>
      </w:r>
    </w:p>
    <w:p>
      <w:pPr>
        <w:pStyle w:val="BodyText"/>
      </w:pPr>
      <w:r>
        <w:t xml:space="preserve">Navigating occasional internet connectivity issues during virtual interviews required quick adaptability and alternative scheduling strategies. This reinforced the need for robust contingency planning in HR operations.</w:t>
      </w:r>
    </w:p>
    <w:p>
      <w:pPr>
        <w:pStyle w:val="BodyText"/>
      </w:pPr>
      <w:r>
        <w:rPr>
          <w:bCs/>
          <w:b/>
        </w:rPr>
        <w:t xml:space="preserve">B. Cultural Adaptation:</w:t>
      </w:r>
    </w:p>
    <w:p>
      <w:pPr>
        <w:pStyle w:val="BodyText"/>
      </w:pPr>
      <w:r>
        <w:t xml:space="preserve">Initially, I struggled with understanding implicit communication styles used by senior staff in Accra. Direct feedback that is common in Western cultures was often delivered more subtly to maintain harmony. Learning to read between the lines and ask clarifying questions respectfully became a vital skill for my development as a Human Resources Manager.</w:t>
      </w:r>
    </w:p>
    <w:p>
      <w:pPr>
        <w:pStyle w:val="BodyText"/>
      </w:pPr>
      <w:r>
        <w:rPr>
          <w:bCs/>
          <w:b/>
        </w:rPr>
        <w:t xml:space="preserve">C. Regulatory Compliance:</w:t>
      </w:r>
    </w:p>
    <w:p>
      <w:pPr>
        <w:pStyle w:val="BodyText"/>
      </w:pPr>
      <w:r>
        <w:t xml:space="preserve">Navigating the complexities of Ghana’s social security (SSNIT) contributions and tax deductions required meticulous attention to detail. Misunderstanding these regulations could lead to significant legal complications for both the employer and employee, making accuracy in payroll administration paramount.</w:t>
      </w:r>
    </w:p>
    <w:bookmarkEnd w:id="25"/>
    <w:bookmarkStart w:id="26" w:name="learning-outcomes"/>
    <w:p>
      <w:pPr>
        <w:pStyle w:val="Heading2"/>
      </w:pPr>
      <w:r>
        <w:t xml:space="preserve">5. Learning Outcomes</w:t>
      </w:r>
    </w:p>
    <w:p>
      <w:pPr>
        <w:numPr>
          <w:ilvl w:val="0"/>
          <w:numId w:val="1001"/>
        </w:numPr>
        <w:pStyle w:val="Compact"/>
      </w:pPr>
      <w:r>
        <w:rPr>
          <w:bCs/>
          <w:b/>
        </w:rPr>
        <w:t xml:space="preserve">Cultural Intelligence:</w:t>
      </w:r>
      <w:r>
        <w:t xml:space="preserve">I gained a profound appreciation for how cultural values shape workplace behavior and HR policy implementation in Accra.</w:t>
      </w:r>
    </w:p>
    <w:p>
      <w:pPr>
        <w:numPr>
          <w:ilvl w:val="0"/>
          <w:numId w:val="1001"/>
        </w:numPr>
        <w:pStyle w:val="Compact"/>
      </w:pPr>
      <w:r>
        <w:rPr>
          <w:bCs/>
          <w:b/>
        </w:rPr>
        <w:t xml:space="preserve">Digital Proficiency:</w:t>
      </w:r>
      <w:r>
        <w:t xml:space="preserve">I enhanced my skills in using HR Information Systems (HRIS) tailored for African markets, gaining practical experience in data management and analytics.</w:t>
      </w:r>
    </w:p>
    <w:p>
      <w:pPr>
        <w:numPr>
          <w:ilvl w:val="0"/>
          <w:numId w:val="1001"/>
        </w:numPr>
        <w:pStyle w:val="Compact"/>
      </w:pPr>
      <w:r>
        <w:rPr>
          <w:bCs/>
          <w:b/>
        </w:rPr>
        <w:t xml:space="preserve">Adaptability:</w:t>
      </w:r>
      <w:r>
        <w:t xml:space="preserve">The fast-paced environment of Ghana’s corporate sector taught me to remain flexible and responsive to changing priorities, a trait essential for any successful Human Resources Manager.</w:t>
      </w:r>
    </w:p>
    <w:p>
      <w:pPr>
        <w:numPr>
          <w:ilvl w:val="0"/>
          <w:numId w:val="1001"/>
        </w:numPr>
        <w:pStyle w:val="Compact"/>
      </w:pPr>
      <w:r>
        <w:rPr>
          <w:bCs/>
          <w:b/>
        </w:rPr>
        <w:t xml:space="preserve">Negotiation Skills:</w:t>
      </w:r>
      <w:r>
        <w:t xml:space="preserve">I learned effective negotiation techniques tailored to local business etiquette, emphasizing relationship-building before transactional discussions.</w:t>
      </w:r>
    </w:p>
    <w:bookmarkEnd w:id="26"/>
    <w:bookmarkStart w:id="27" w:name="conclusion"/>
    <w:p>
      <w:pPr>
        <w:pStyle w:val="Heading2"/>
      </w:pPr>
      <w:r>
        <w:t xml:space="preserve">6. Conclusion</w:t>
      </w:r>
    </w:p>
    <w:p>
      <w:pPr>
        <w:pStyle w:val="FirstParagraph"/>
      </w:pPr>
      <w:r>
        <w:t xml:space="preserve">This internship in Ghana Accra has been a transformative experience that significantly contributed to my professional growth. It provided me with invaluable insights into the intricacies of Human Resources Management within an emerging economy. The blend of traditional values and modern business practices in Accra offers unique challenges and opportunities for HR professionals.</w:t>
      </w:r>
    </w:p>
    <w:p>
      <w:pPr>
        <w:pStyle w:val="BodyText"/>
      </w:pPr>
      <w:r>
        <w:t xml:space="preserve">As I look forward to my career, I am confident that the skills and knowledge acquired during this internship will serve as a strong foundation. Whether working locally or internationally, the emphasis on cultural sensitivity, compliance with local labor laws, and strategic talent management remains paramount. My time in Accra has not only honed my technical HR skills but also enriched my perspective on global diversity in workplace dynamics.</w:t>
      </w:r>
    </w:p>
    <w:bookmarkEnd w:id="27"/>
    <w:bookmarkStart w:id="28" w:name="recommendations"/>
    <w:p>
      <w:pPr>
        <w:pStyle w:val="Heading2"/>
      </w:pPr>
      <w:r>
        <w:t xml:space="preserve">7. Recommendations</w:t>
      </w:r>
    </w:p>
    <w:p>
      <w:pPr>
        <w:pStyle w:val="FirstParagraph"/>
      </w:pPr>
      <w:r>
        <w:t xml:space="preserve">I recommend that future interns focus heavily on understanding local labor regulations and building relationships with colleagues outside their immediate team. Networking is crucial in Ghana, and fostering goodwill can often resolve issues more effectively than rigid adherence to policy alone. Additionally, developing a resilient mindset helps navigate the logistical challenges inherent in many African urban centers.</w:t>
      </w:r>
    </w:p>
    <w:p>
      <w:r>
        <w:pict>
          <v:rect style="width:0;height:1.5pt" o:hralign="center" o:hrstd="t" o:hr="t"/>
        </w:pict>
      </w:r>
    </w:p>
    <w:p>
      <w:pPr>
        <w:pStyle w:val="FirstParagraph"/>
      </w:pPr>
      <w:r>
        <w:rPr>
          <w:iCs/>
          <w:i/>
        </w:rPr>
        <w:t xml:space="preserve">This report was prepared as part of the requirements for completion of the internship program at Global Dynamics Ltd., Accra, Ghana.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 Ghana Accra</dc:title>
  <dc:creator/>
  <dc:language>en</dc:language>
  <cp:keywords/>
  <dcterms:created xsi:type="dcterms:W3CDTF">2026-07-29T03:52:46Z</dcterms:created>
  <dcterms:modified xsi:type="dcterms:W3CDTF">2026-07-29T03:52:46Z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