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p>
    <w:bookmarkStart w:id="25" w:name="internship-report"/>
    <w:p>
      <w:pPr>
        <w:pStyle w:val="Heading1"/>
      </w:pPr>
      <w:r>
        <w:t xml:space="preserve">Internship Report</w:t>
      </w:r>
    </w:p>
    <w:p>
      <w:pPr>
        <w:pStyle w:val="FirstParagraph"/>
      </w:pPr>
      <w:r>
        <w:rPr>
          <w:bCs/>
          <w:b/>
        </w:rPr>
        <w:t xml:space="preserve">Focusing on the Role of Human Resources Manager in India Mumbai</w:t>
      </w:r>
    </w:p>
    <w:p>
      <w:r>
        <w:pict>
          <v:rect style="width:0;height:1.5pt" o:hralign="center" o:hrstd="t" o:hr="t"/>
        </w:pict>
      </w:r>
    </w:p>
    <w:p>
      <w:pPr>
        <w:pStyle w:val="FirstParagraph"/>
      </w:pPr>
      <w:r>
        <w:rPr>
          <w:bCs/>
          <w:b/>
        </w:rPr>
        <w:t xml:space="preserve">Name:</w:t>
      </w:r>
      <w:r>
        <w:t xml:space="preserve"> </w:t>
      </w:r>
      <w:r>
        <w:t xml:space="preserve">[Intern Name]</w:t>
      </w:r>
      <w:r>
        <w:br/>
      </w:r>
      <w:r>
        <w:rPr>
          <w:bCs/>
          <w:b/>
        </w:rPr>
        <w:t xml:space="preserve">University:</w:t>
      </w:r>
      <w:r>
        <w:t xml:space="preserve"> </w:t>
      </w:r>
      <w:r>
        <w:t xml:space="preserve">[University Name]</w:t>
      </w:r>
    </w:p>
    <w:p>
      <w:pPr>
        <w:pStyle w:val="BodyText"/>
      </w:pPr>
      <w:r>
        <w:rPr>
          <w:bCs/>
          <w:b/>
        </w:rPr>
        <w:t xml:space="preserve">Date:</w:t>
      </w:r>
      <w:r>
        <w:t xml:space="preserve"> </w:t>
      </w:r>
      <w:r>
        <w:t xml:space="preserve">October 24, 2023</w:t>
      </w:r>
    </w:p>
    <w:p>
      <w:pPr>
        <w:pStyle w:val="BodyText"/>
      </w:pPr>
      <w:r>
        <w:t xml:space="preserve">I. Introduction</w:t>
      </w:r>
    </w:p>
    <w:p>
      <w:pPr>
        <w:pStyle w:val="BodyText"/>
      </w:pPr>
      <w:r>
        <w:t xml:space="preserve">The metropolitan landscape of India Mumbai is renowned not only as the financial capital of the nation but also as a melting pot of diverse cultures, industries, and talent pools. It is within this dynamic ecosystem that my internship took place. The primary objective of this internship was to immerse myself in the practical aspects of corporate governance and personnel management under the supervision and guidance of a seasoned Human Resources Manager based in India Mumbai.</w:t>
      </w:r>
    </w:p>
    <w:p>
      <w:pPr>
        <w:pStyle w:val="BodyText"/>
      </w:pPr>
      <w:r>
        <w:t xml:space="preserve">India Mumbai presents a unique challenge for Human Resources Managers due to its high density, rapid pace of business, and multicultural workforce. This report details my experiences over the past three months, highlighting key responsibilities, challenges faced, skills acquired, and observations specific to the HR landscape in this bustling Indian city.</w:t>
      </w:r>
    </w:p>
    <w:bookmarkStart w:id="20" w:name="ii.-organizational-context"/>
    <w:p>
      <w:pPr>
        <w:pStyle w:val="Heading2"/>
      </w:pPr>
      <w:r>
        <w:t xml:space="preserve">II. Organizational Context</w:t>
      </w:r>
    </w:p>
    <w:p>
      <w:pPr>
        <w:pStyle w:val="FirstParagraph"/>
      </w:pPr>
      <w:r>
        <w:t xml:space="preserve">The internship was conducted at [Company Name], a mid-sized multinational corporation with significant operations in India Mumbai. The company prides itself on innovation and employee-centric policies. As an intern, I was attached directly to the Human Resources department, reporting to the Senior Human Resources Manager who oversees all personnel matters for the India Mumbai branch.</w:t>
      </w:r>
    </w:p>
    <w:p>
      <w:pPr>
        <w:pStyle w:val="BodyText"/>
      </w:pPr>
      <w:r>
        <w:t xml:space="preserve">The scope of work included recruitment coordination, employee engagement activities, compliance with Indian labor laws specific to Maharashtra (where Mumbai is located), and assisting in performance appraisal cycles. The environment was fast-paced, reflecting the typical energy of India Mumbai's corporate sector.</w:t>
      </w:r>
    </w:p>
    <w:bookmarkEnd w:id="20"/>
    <w:bookmarkStart w:id="21" w:name="iii.-key-responsibilities-and-activities"/>
    <w:p>
      <w:pPr>
        <w:pStyle w:val="Heading2"/>
      </w:pPr>
      <w:r>
        <w:t xml:space="preserve">III. Key Responsibilities and Activities</w:t>
      </w:r>
    </w:p>
    <w:p>
      <w:pPr>
        <w:pStyle w:val="FirstParagraph"/>
      </w:pPr>
      <w:r>
        <w:t xml:space="preserve">During my tenure as an intern supporting the Human Resources Manager in India Mumbai, I engaged in several critical functions:</w:t>
      </w:r>
    </w:p>
    <w:p>
      <w:pPr>
        <w:pStyle w:val="BodyText"/>
      </w:pPr>
      <w:r>
        <w:rPr>
          <w:bCs/>
          <w:b/>
        </w:rPr>
        <w:t xml:space="preserve">Talent Acquisition Support:</w:t>
      </w:r>
      <w:r>
        <w:t xml:space="preserve">I assisted in screening resumes for various roles, particularly focusing on tech-savvy candidates willing to relocate to or already residing in India Mumbai. We utilized applicant tracking systems (ATS) to streamline the process.</w:t>
      </w:r>
    </w:p>
    <w:p>
      <w:pPr>
        <w:pStyle w:val="BodyText"/>
      </w:pPr>
      <w:r>
        <w:t xml:space="preserve">Employee Engagement and Culture:</w:t>
      </w:r>
    </w:p>
    <w:p>
      <w:pPr>
        <w:pStyle w:val="BodyText"/>
      </w:pPr>
      <w:r>
        <w:t xml:space="preserve">In a city like India Mumbai, where work-life balance is often strained by long commutes and high pressure, employee engagement is paramount. I helped organize wellness workshops and team-building events designed to foster camaraderie among staff from diverse linguistic backgrounds common in India Mumbai.</w:t>
      </w:r>
    </w:p>
    <w:bookmarkEnd w:id="21"/>
    <w:bookmarkStart w:id="22" w:name="iv.-challenges-faced"/>
    <w:p>
      <w:pPr>
        <w:pStyle w:val="Heading2"/>
      </w:pPr>
      <w:r>
        <w:t xml:space="preserve">IV. Challenges Faced</w:t>
      </w:r>
    </w:p>
    <w:p>
      <w:pPr>
        <w:pStyle w:val="FirstParagraph"/>
      </w:pPr>
      <w:r>
        <w:t xml:space="preserve">One of the significant challenges was navigating the complex regulatory environment of human resources in India Mumbai. Compliance with laws such as the Industrial Disputes Act and state-specific regulations required meticulous attention to detail, which I learned under the mentorship of our Human Resources Manager.</w:t>
      </w:r>
    </w:p>
    <w:p>
      <w:pPr>
        <w:pStyle w:val="BodyText"/>
      </w:pPr>
      <w:r>
        <w:t xml:space="preserve">Additionally, cultural nuances played a vital role. Understanding local customs, festivals celebrated across India Mumbai, and managing diverse expectations from employees of various socioeconomic backgrounds required emotional intelligence and adaptability.</w:t>
      </w:r>
    </w:p>
    <w:bookmarkEnd w:id="22"/>
    <w:bookmarkStart w:id="23" w:name="v.-skills-acquired"/>
    <w:p>
      <w:pPr>
        <w:pStyle w:val="Heading2"/>
      </w:pPr>
      <w:r>
        <w:t xml:space="preserve">V. Skills Acquired</w:t>
      </w:r>
    </w:p>
    <w:p>
      <w:pPr>
        <w:numPr>
          <w:ilvl w:val="0"/>
          <w:numId w:val="1001"/>
        </w:numPr>
        <w:pStyle w:val="Compact"/>
      </w:pPr>
      <w:r>
        <w:t xml:space="preserve">Proficiency in HR software tools used by major corporations in India Mumbai.</w:t>
      </w:r>
    </w:p>
    <w:p>
      <w:pPr>
        <w:numPr>
          <w:ilvl w:val="0"/>
          <w:numId w:val="1001"/>
        </w:numPr>
        <w:pStyle w:val="Compact"/>
      </w:pPr>
      <w:r>
        <w:t xml:space="preserve">Enhanced communication skills through interacting with stakeholders ranging from junior staff to senior executives.</w:t>
      </w:r>
    </w:p>
    <w:bookmarkEnd w:id="23"/>
    <w:bookmarkStart w:id="24" w:name="vi.-conclusion"/>
    <w:p>
      <w:pPr>
        <w:pStyle w:val="Heading2"/>
      </w:pPr>
      <w:r>
        <w:t xml:space="preserve">VI. Conclusion</w:t>
      </w:r>
    </w:p>
    <w:p>
      <w:pPr>
        <w:pStyle w:val="FirstParagraph"/>
      </w:pPr>
      <w:r>
        <w:t xml:space="preserve">This internship has been an invaluable learning experience, providing me with a comprehensive understanding of the role of a Human Resources Manager in the vibrant setting of India Mumbai. The insights gained regarding labor laws, multicultural workforce management, and strategic HR planning are assets I will carry forward in my career.</w:t>
      </w:r>
    </w:p>
    <w:p>
      <w:pPr>
        <w:pStyle w:val="BodyText"/>
      </w:pPr>
      <w:r>
        <w:t xml:space="preserve">The unique dynamics of operating as part of the HR team in India Mumbai have taught me resilience and adaptability. I am grateful for the opportunity to contribute to [Company Name] and look forward to applying these lessons in future professional endeavors.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India Mumbai</dc:title>
  <dc:creator/>
  <dc:language>en</dc:language>
  <cp:keywords/>
  <dcterms:created xsi:type="dcterms:W3CDTF">2026-07-29T07:54:40Z</dcterms:created>
  <dcterms:modified xsi:type="dcterms:W3CDTF">2026-07-29T07:54:40Z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