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[Insert Name]</w:t>
      </w:r>
      <w:r>
        <w:br/>
      </w:r>
      <w:r>
        <w:rPr>
          <w:bCs/>
          <w:b/>
        </w:rPr>
        <w:t xml:space="preserve">Date:[Insert Date]</w:t>
      </w:r>
      <w:r>
        <w:br/>
      </w:r>
      <w:r>
        <w:rPr>
          <w:bCs/>
          <w:b/>
          <w:bCs/>
          <w:b/>
        </w:rPr>
        <w:t xml:space="preserve">Degree Program:[Insert Degree]</w:t>
      </w:r>
      <w:r>
        <w:rPr>
          <w:bCs/>
          <w:b/>
          <w:bCs/>
          <w:b/>
        </w:rPr>
        <w:t xml:space="preserve"> </w:t>
      </w:r>
      <w:r>
        <w:rPr>
          <w:bCs/>
          <w:b/>
          <w:bCs/>
          <w:b/>
          <w:bCs/>
          <w:b/>
        </w:rPr>
        <w:t xml:space="preserve">Institution: [ Insert Institution]</w:t>
      </w:r>
    </w:p>
    <w:bookmarkStart w:id="20" w:name="executive-summary"/>
    <w:p>
      <w:pPr>
        <w:pStyle w:val="Heading2"/>
      </w:pPr>
      <w:r>
        <w:t xml:space="preserve">1. Executive Summary</w:t>
      </w:r>
    </w:p>
    <w:p>
      <w:pPr>
        <w:pStyle w:val="FirstParagraph"/>
      </w:pPr>
      <w:r>
        <w:t xml:space="preserve">This document serves as a comprehensive summary of my professional experience during the completion of my internship within the capacity of an aspiring</w:t>
      </w:r>
      <w:r>
        <w:t xml:space="preserve"> </w:t>
      </w:r>
      <w:r>
        <w:rPr>
          <w:bCs/>
          <w:b/>
        </w:rPr>
        <w:t xml:space="preserve">Human Resources Manager</w:t>
      </w:r>
      <w:r>
        <w:t xml:space="preserve">. The primary objective of this report is to detail the practical skills acquired, theoretical knowledge applied, and cultural insights gained while operating in the dynamic business environment of</w:t>
      </w:r>
      <w:r>
        <w:t xml:space="preserve"> </w:t>
      </w:r>
      <w:r>
        <w:rPr>
          <w:bCs/>
          <w:b/>
        </w:rPr>
        <w:t xml:space="preserve">New Zealand Wellington</w:t>
      </w:r>
      <w:r>
        <w:t xml:space="preserve">. This period has been instrumental in bridging the gap between academic study and professional practice, specifically focusing on employment law compliance, talent acquisition strategies, and organizational culture development within a New Zealand context.</w:t>
      </w:r>
    </w:p>
    <w:bookmarkEnd w:id="20"/>
    <w:bookmarkStart w:id="21" w:name="introduction-to-the-role"/>
    <w:p>
      <w:pPr>
        <w:pStyle w:val="Heading2"/>
      </w:pPr>
      <w:r>
        <w:t xml:space="preserve">2. Introduction to the Role</w:t>
      </w:r>
    </w:p>
    <w:p>
      <w:pPr>
        <w:pStyle w:val="FirstParagraph"/>
      </w:pPr>
      <w:r>
        <w:t xml:space="preserve">The role of a</w:t>
      </w:r>
      <w:r>
        <w:t xml:space="preserve"> </w:t>
      </w:r>
      <w:r>
        <w:rPr>
          <w:bCs/>
          <w:b/>
        </w:rPr>
        <w:t xml:space="preserve">Human Resources Manager</w:t>
      </w:r>
      <w:r>
        <w:t xml:space="preserve"> </w:t>
      </w:r>
      <w:r>
        <w:t xml:space="preserve">extends far beyond administrative tasks; it is fundamentally about fostering a supportive, compliant, and productive workplace environment. During this internship, I was integrated into the core HR team at [Company Name], where my responsibilities included assisting in recruitment processes, employee onboarding performance management support, and ensuring adherence to local labor regulations. The unique geopolitical and cultural setting of</w:t>
      </w:r>
      <w:r>
        <w:t xml:space="preserve"> </w:t>
      </w:r>
      <w:r>
        <w:rPr>
          <w:bCs/>
          <w:b/>
        </w:rPr>
        <w:t xml:space="preserve">New Zealand Wellington</w:t>
      </w:r>
      <w:r>
        <w:t xml:space="preserve"> </w:t>
      </w:r>
      <w:r>
        <w:t xml:space="preserve">provided a distinct backdrop for these activities.</w:t>
      </w:r>
    </w:p>
    <w:p>
      <w:pPr>
        <w:pStyle w:val="BodyText"/>
      </w:pPr>
      <w:r>
        <w:rPr>
          <w:bCs/>
          <w:b/>
        </w:rPr>
        <w:t xml:space="preserve">New Zealand Wellington</w:t>
      </w:r>
      <w:r>
        <w:t xml:space="preserve">, as the capital city of</w:t>
      </w:r>
      <w:r>
        <w:t xml:space="preserve"> </w:t>
      </w:r>
      <w:hyperlink w:anchor="Xa39a3ee5e6b4b0d3255bfef95601890afd80709">
        <w:r>
          <w:rPr>
            <w:rStyle w:val="Hyperlink"/>
          </w:rPr>
          <w:t xml:space="preserve">New Zealand</w:t>
        </w:r>
      </w:hyperlink>
      <w:r>
        <w:t xml:space="preserve">, is known for its progressive business practices and strong emphasis on work-life balance. Understanding this regional context was crucial, as it influenced how HR policies were framed and executed. The internships provided a real-world laboratory to observe how strategic human resource management intersects with public policy, economic stability, and cultural diversity in the Pacific region.</w:t>
      </w:r>
    </w:p>
    <w:bookmarkEnd w:id="21"/>
    <w:bookmarkStart w:id="25" w:name="key-responsibilities-and-achievements"/>
    <w:p>
      <w:pPr>
        <w:pStyle w:val="Heading2"/>
      </w:pPr>
      <w:r>
        <w:t xml:space="preserve">3. Key Responsibilities and Achievements</w:t>
      </w:r>
    </w:p>
    <w:bookmarkStart w:id="22" w:name="recruitment-and-talent-acquisition"/>
    <w:p>
      <w:pPr>
        <w:pStyle w:val="Heading3"/>
      </w:pPr>
      <w:r>
        <w:t xml:space="preserve">3.1 Recruitment and Talent Acquisition</w:t>
      </w:r>
    </w:p>
    <w:p>
      <w:pPr>
        <w:pStyle w:val="FirstParagraph"/>
      </w:pPr>
      <w:r>
        <w:t xml:space="preserve">A significant portion of my internship involved supporting the recruitment lifecycle for various departments. Working under the guidance of senior</w:t>
      </w:r>
      <w:r>
        <w:t xml:space="preserve"> </w:t>
      </w:r>
      <w:r>
        <w:rPr>
          <w:bCs/>
          <w:b/>
        </w:rPr>
        <w:t xml:space="preserve">Human Resources Manager</w:t>
      </w:r>
      <w:r>
        <w:t xml:space="preserve">s, I learned to draft job descriptions that not only listed technical requirements but also aligned with the company’s values and the competitive labor market in</w:t>
      </w:r>
      <w:r>
        <w:t xml:space="preserve"> </w:t>
      </w:r>
      <w:hyperlink w:anchor="Xa39a3ee5e6b4b0d3255bfef95601890afd80709">
        <w:r>
          <w:rPr>
            <w:rStyle w:val="Hyperlink"/>
          </w:rPr>
          <w:t xml:space="preserve">New Zealand Wellington</w:t>
        </w:r>
      </w:hyperlink>
      <w:r>
        <w:t xml:space="preserve">.</w:t>
      </w:r>
    </w:p>
    <w:p>
      <w:pPr>
        <w:numPr>
          <w:ilvl w:val="0"/>
          <w:numId w:val="1001"/>
        </w:numPr>
        <w:pStyle w:val="Compact"/>
      </w:pPr>
      <w:r>
        <w:rPr>
          <w:bCs/>
          <w:b/>
        </w:rPr>
        <w:t xml:space="preserve">Sourcing Candidates:</w:t>
      </w:r>
      <w:r>
        <w:t xml:space="preserve"> </w:t>
      </w:r>
      <w:r>
        <w:t xml:space="preserve">Utilized platforms such as Seek.co.nz and LinkedIn to identify potential candidates. This required an understanding of the specific skill gaps present in the local Wellington market, particularly within the tech and public sector industries.</w:t>
      </w:r>
    </w:p>
    <w:p>
      <w:pPr>
        <w:numPr>
          <w:ilvl w:val="0"/>
          <w:numId w:val="1001"/>
        </w:numPr>
        <w:pStyle w:val="Compact"/>
      </w:pPr>
      <w:r>
        <w:rPr>
          <w:bCs/>
          <w:b/>
        </w:rPr>
        <w:t xml:space="preserve">Interview Coordination:</w:t>
      </w:r>
      <w:r>
        <w:t xml:space="preserve"> </w:t>
      </w:r>
      <w:r>
        <w:t xml:space="preserve">Assisted in scheduling interviews and preparing questionnaires based on competency-based frameworks common in NZ employment law.</w:t>
      </w:r>
    </w:p>
    <w:p>
      <w:pPr>
        <w:numPr>
          <w:ilvl w:val="0"/>
          <w:numId w:val="1001"/>
        </w:numPr>
        <w:pStyle w:val="Compact"/>
      </w:pPr>
      <w:r>
        <w:rPr>
          <w:bCs/>
          <w:b/>
        </w:rPr>
        <w:t xml:space="preserve">Diversity and Inclusion:</w:t>
      </w:r>
      <w:r>
        <w:t xml:space="preserve"> </w:t>
      </w:r>
      <w:r>
        <w:t xml:space="preserve">Gained insight into how to mitigate unconscious bias during screening, ensuring equitable opportunities for all applicants, a key priority for modern HR departments in</w:t>
      </w:r>
      <w:r>
        <w:t xml:space="preserve"> </w:t>
      </w:r>
      <w:hyperlink w:anchor="Xa39a3ee5e6b4b0d3255bfef95601890afd80709">
        <w:r>
          <w:rPr>
            <w:rStyle w:val="Hyperlink"/>
          </w:rPr>
          <w:t xml:space="preserve">New Zealand</w:t>
        </w:r>
      </w:hyperlink>
      <w:r>
        <w:t xml:space="preserve">.</w:t>
      </w:r>
    </w:p>
    <w:bookmarkEnd w:id="22"/>
    <w:bookmarkStart w:id="23" w:name="Xcc33313205ef073bc6e18a6157f3e0380dfa7a4"/>
    <w:p>
      <w:pPr>
        <w:pStyle w:val="Heading3"/>
      </w:pPr>
      <w:r>
        <w:t xml:space="preserve">3.2 Compliance with New Zealand Employment Law</w:t>
      </w:r>
    </w:p>
    <w:p>
      <w:pPr>
        <w:pStyle w:val="FirstParagraph"/>
      </w:pPr>
      <w:r>
        <w:t xml:space="preserve">Navigating the legal landscape was one of the most challenging yet educational aspects of this internship. The employment framework in</w:t>
      </w:r>
      <w:r>
        <w:t xml:space="preserve"> </w:t>
      </w:r>
      <w:hyperlink w:anchor="Xa39a3ee5e6b4b0d3255bfef95601890afd80709">
        <w:r>
          <w:rPr>
            <w:rStyle w:val="Hyperlink"/>
          </w:rPr>
          <w:t xml:space="preserve">New Zealand Wellington</w:t>
        </w:r>
      </w:hyperlink>
      <w:r>
        <w:t xml:space="preserve">I actively participated in reviewing employee handbooks to ensure they reflected current statutory rights, including provisions for parental leave, sick leave, and personal grievances. Understanding the nuance of "good faith" bargaining between employers and employees was a critical learning outcome. This knowledge is indispensable for any</w:t>
      </w:r>
      <w:r>
        <w:t xml:space="preserve"> </w:t>
      </w:r>
      <w:r>
        <w:rPr>
          <w:bCs/>
          <w:b/>
        </w:rPr>
        <w:t xml:space="preserve">Human Resources Manager</w:t>
      </w:r>
      <w:r>
        <w:t xml:space="preserve"> </w:t>
      </w:r>
      <w:r>
        <w:t xml:space="preserve">aiming to mitigate legal risks while maintaining positive industrial relations.</w:t>
      </w:r>
    </w:p>
    <w:bookmarkEnd w:id="23"/>
    <w:bookmarkStart w:id="24" w:name="X3333276eec382b7c8f50ebb67b98b4ffb3e23b6"/>
    <w:p>
      <w:pPr>
        <w:pStyle w:val="Heading3"/>
      </w:pPr>
      <w:r>
        <w:t xml:space="preserve">3.3 Employee Engagement and Organizational Culture</w:t>
      </w:r>
    </w:p>
    <w:p>
      <w:pPr>
        <w:pStyle w:val="FirstParagraph"/>
      </w:pPr>
      <w:r>
        <w:t xml:space="preserve">Culture in</w:t>
      </w:r>
      <w:r>
        <w:t xml:space="preserve"> </w:t>
      </w:r>
      <w:hyperlink w:anchor="Xa39a3ee5e6b4b0d3255bfef95601890afd80709">
        <w:r>
          <w:rPr>
            <w:rStyle w:val="Hyperlink"/>
          </w:rPr>
          <w:t xml:space="preserve">New Zealand Wellington</w:t>
        </w:r>
      </w:hyperlink>
    </w:p>
    <w:p>
      <w:pPr>
        <w:pStyle w:val="BodyText"/>
      </w:pPr>
      <w:r>
        <w:rPr>
          <w:bCs/>
          <w:b/>
        </w:rPr>
        <w:t xml:space="preserve">Mātauranga Māori Integration:</w:t>
      </w:r>
      <w:r>
        <w:t xml:space="preserve"> </w:t>
      </w:r>
      <w:r>
        <w:t xml:space="preserve">A crucial aspect of working in</w:t>
      </w:r>
      <w:r>
        <w:t xml:space="preserve"> </w:t>
      </w:r>
      <w:hyperlink w:anchor="Xa39a3ee5e6b4b0d3255bfef95601890afd80709">
        <w:r>
          <w:rPr>
            <w:rStyle w:val="Hyperlink"/>
          </w:rPr>
          <w:t xml:space="preserve">New Zealand</w:t>
        </w:r>
      </w:hyperlink>
    </w:p>
    <w:p>
      <w:pPr>
        <w:pStyle w:val="BodyText"/>
      </w:pPr>
      <w:r>
        <w:rPr>
          <w:bCs/>
          <w:b/>
        </w:rPr>
        <w:t xml:space="preserve">Feedback Mechanisms:</w:t>
      </w:r>
      <w:r>
        <w:t xml:space="preserve"> </w:t>
      </w:r>
      <w:r>
        <w:t xml:space="preserve">Implemented pulse surveys to gauge employee satisfaction. Analyzing this data helped identify areas where communication could be improved, directly contributing to the retention strategies led by the</w:t>
      </w:r>
      <w:r>
        <w:t xml:space="preserve"> </w:t>
      </w:r>
      <w:r>
        <w:rPr>
          <w:bCs/>
          <w:b/>
        </w:rPr>
        <w:t xml:space="preserve">Human Resources Manager</w:t>
      </w:r>
      <w:r>
        <w:t xml:space="preserve">.</w:t>
      </w:r>
    </w:p>
    <w:bookmarkEnd w:id="24"/>
    <w:bookmarkEnd w:id="25"/>
    <w:bookmarkStart w:id="26" w:name="challenges-encountered-and-solutions"/>
    <w:p>
      <w:pPr>
        <w:pStyle w:val="Heading2"/>
      </w:pPr>
      <w:r>
        <w:t xml:space="preserve">4. Challenges Encountered and Solutions</w:t>
      </w:r>
    </w:p>
    <w:p>
      <w:pPr>
        <w:pStyle w:val="FirstParagraph"/>
      </w:pPr>
      <w:r>
        <w:t xml:space="preserve">The transition from academic theory to practice presented several challenges. One major hurdle was understanding the nuances of New Zealand's immigration policies for skilled workers, which is a frequent topic of discussion for HR departments in</w:t>
      </w:r>
      <w:r>
        <w:t xml:space="preserve"> </w:t>
      </w:r>
      <w:hyperlink w:anchor="Xa39a3ee5e6b4b0d3255bfef95601890afd80709">
        <w:r>
          <w:rPr>
            <w:rStyle w:val="Hyperlink"/>
          </w:rPr>
          <w:t xml:space="preserve">New Zealand Wellington</w:t>
        </w:r>
      </w:hyperlink>
      <w:r>
        <w:t xml:space="preserve">. To overcome this, I dedicated time to studying Work and Income NZ guidelines and consulted with external migration advisors.</w:t>
      </w:r>
    </w:p>
    <w:p>
      <w:pPr>
        <w:pStyle w:val="BodyText"/>
      </w:pPr>
      <w:r>
        <w:t xml:space="preserve">Another challenge was adapting to the fast-paced nature of startup environments often found in the capital. Learning to prioritize tasks effectively while maintaining high standards of confidentiality and data protection (under the Privacy Act 2020) was a vital skill developed during this period.</w:t>
      </w:r>
    </w:p>
    <w:bookmarkEnd w:id="26"/>
    <w:bookmarkStart w:id="27" w:name="skills-developed"/>
    <w:p>
      <w:pPr>
        <w:pStyle w:val="Heading2"/>
      </w:pPr>
      <w:r>
        <w:t xml:space="preserve">5. Skills Developed</w:t>
      </w:r>
    </w:p>
    <w:p>
      <w:pPr>
        <w:numPr>
          <w:ilvl w:val="0"/>
          <w:numId w:val="1002"/>
        </w:numPr>
        <w:pStyle w:val="Compact"/>
      </w:pPr>
      <w:r>
        <w:rPr>
          <w:bCs/>
          <w:b/>
        </w:rPr>
        <w:t xml:space="preserve">Skill:</w:t>
      </w:r>
    </w:p>
    <w:p>
      <w:pPr>
        <w:numPr>
          <w:ilvl w:val="0"/>
          <w:numId w:val="1000"/>
        </w:numPr>
        <w:pStyle w:val="Compact"/>
      </w:pPr>
      <w:r>
        <w:t xml:space="preserve">Negotiation and Conflict Resolution: Mediating minor workplace disputes required tact and a deep understanding of interpersonal dynamics, essential for any future</w:t>
      </w:r>
      <w:r>
        <w:t xml:space="preserve"> </w:t>
      </w:r>
      <w:r>
        <w:rPr>
          <w:bCs/>
          <w:b/>
        </w:rPr>
        <w:t xml:space="preserve">Human Resources Manager</w:t>
      </w:r>
      <w:r>
        <w:t xml:space="preserve">.</w:t>
      </w:r>
      <w:r>
        <w:br/>
      </w:r>
    </w:p>
    <w:p>
      <w:pPr>
        <w:numPr>
          <w:ilvl w:val="0"/>
          <w:numId w:val="1000"/>
        </w:numPr>
        <w:pStyle w:val="Compact"/>
      </w:pPr>
      <w:r>
        <w:t xml:space="preserve">Cultural Competence:</w:t>
      </w:r>
    </w:p>
    <w:p>
      <w:pPr>
        <w:numPr>
          <w:ilvl w:val="0"/>
          <w:numId w:val="1000"/>
        </w:numPr>
        <w:pStyle w:val="Compact"/>
      </w:pPr>
      <w:r>
        <w:t xml:space="preserve">A heightened awareness of the multicultural fabric of</w:t>
      </w:r>
      <w:r>
        <w:t xml:space="preserve"> </w:t>
      </w:r>
      <w:hyperlink w:anchor="Xa39a3ee5e6b4b0d3255bfef95601890afd80709">
        <w:r>
          <w:rPr>
            <w:rStyle w:val="Hyperlink"/>
          </w:rPr>
          <w:t xml:space="preserve">New Zealand Wellington</w:t>
        </w:r>
      </w:hyperlink>
      <w:r>
        <w:t xml:space="preserve">, enabling more inclusive HR practices.</w:t>
      </w:r>
      <w:r>
        <w:br/>
      </w:r>
    </w:p>
    <w:p>
      <w:pPr>
        <w:numPr>
          <w:ilvl w:val="0"/>
          <w:numId w:val="1002"/>
        </w:numPr>
        <w:pStyle w:val="Compact"/>
      </w:pPr>
      <w:r>
        <w:t xml:space="preserve">Skill:</w:t>
      </w:r>
    </w:p>
    <w:p>
      <w:pPr>
        <w:numPr>
          <w:ilvl w:val="0"/>
          <w:numId w:val="1000"/>
        </w:numPr>
        <w:pStyle w:val="Compact"/>
      </w:pPr>
      <w:r>
        <w:t xml:space="preserve">Data Analytics: Using HR software to track turnover rates and recruitment metrics, providing evidence-based recommendations for strategic improvements.</w:t>
      </w:r>
    </w:p>
    <w:p>
      <w:pPr>
        <w:numPr>
          <w:ilvl w:val="0"/>
          <w:numId w:val="1002"/>
        </w:numPr>
        <w:pStyle w:val="Compact"/>
      </w:pPr>
      <w:r>
        <w:t xml:space="preserve">Skill:</w:t>
      </w:r>
    </w:p>
    <w:p>
      <w:pPr>
        <w:numPr>
          <w:ilvl w:val="0"/>
          <w:numId w:val="1000"/>
        </w:numPr>
        <w:pStyle w:val="Compact"/>
      </w:pPr>
      <w:r>
        <w:t xml:space="preserve">Adaptability: Quickly adjusting to changing legislative requirements and business needs in a volatile economic climate.</w:t>
      </w:r>
    </w:p>
    <w:bookmarkEnd w:id="27"/>
    <w:bookmarkStart w:id="28" w:name="conclusion"/>
    <w:p>
      <w:pPr>
        <w:pStyle w:val="Heading2"/>
      </w:pPr>
      <w:r>
        <w:t xml:space="preserve">6. Conclusion</w:t>
      </w:r>
    </w:p>
    <w:p>
      <w:pPr>
        <w:pStyle w:val="FirstParagraph"/>
      </w:pPr>
      <w:r>
        <w:t xml:space="preserve">This internship has been a transformative experience, solidifying my passion for human resource management. The opportunity to work as an aspiring</w:t>
      </w:r>
      <w:r>
        <w:t xml:space="preserve"> </w:t>
      </w:r>
      <w:r>
        <w:rPr>
          <w:bCs/>
          <w:b/>
        </w:rPr>
        <w:t xml:space="preserve">Human Resources Manager</w:t>
      </w:r>
      <w:hyperlink w:anchor="Xa39a3ee5e6b4b0d3255bfef95601890afd80709">
        <w:r>
          <w:rPr>
            <w:rStyle w:val="Hyperlink"/>
          </w:rPr>
          <w:t xml:space="preserve">New Zealand Wellington</w:t>
        </w:r>
      </w:hyperlink>
      <w:r>
        <w:t xml:space="preserve">, has provided me with a robust foundation of practical skills and legal knowledge. I have gained invaluable insights into the specific cultural and regulatory landscape of</w:t>
      </w:r>
      <w:r>
        <w:t xml:space="preserve"> </w:t>
      </w:r>
      <w:hyperlink w:anchor="Xa39a3ee5e6b4b0d3255bfef95601890afd80709">
        <w:r>
          <w:rPr>
            <w:rStyle w:val="Hyperlink"/>
          </w:rPr>
          <w:t xml:space="preserve">New Zealand</w:t>
        </w:r>
      </w:hyperlink>
      <w:r>
        <w:t xml:space="preserve">, particularly how indigenous values influence modern business ethics.</w:t>
      </w:r>
    </w:p>
    <w:p>
      <w:pPr>
        <w:pStyle w:val="BodyText"/>
      </w:pPr>
      <w:r>
        <w:t xml:space="preserve">The experience underscores the importance of empathy, integrity, and strategic thinking in HR. As I move forward in my career, I intend to leverage these experiences to contribute effectively to organizations that value both their employees and their communities. The insights gained from</w:t>
      </w:r>
      <w:r>
        <w:t xml:space="preserve"> </w:t>
      </w:r>
      <w:hyperlink w:anchor="Xa39a3ee5e6b4b0d3255bfef95601890afd80709">
        <w:r>
          <w:rPr>
            <w:rStyle w:val="Hyperlink"/>
          </w:rPr>
          <w:t xml:space="preserve">New Zealand Wellington</w:t>
        </w:r>
      </w:hyperlink>
      <w:r>
        <w:t xml:space="preserve">, a hub for innovation and progressive labor practices, will undoubtedly serve as a benchmark for future professional endeavors.</w:t>
      </w:r>
    </w:p>
    <w:bookmarkEnd w:id="28"/>
    <w:bookmarkStart w:id="29" w:name="acknowledgments"/>
    <w:p>
      <w:pPr>
        <w:pStyle w:val="Heading2"/>
      </w:pPr>
      <w:r>
        <w:t xml:space="preserve">7. Acknowledgments</w:t>
      </w:r>
    </w:p>
    <w:p>
      <w:pPr>
        <w:pStyle w:val="FirstParagraph"/>
      </w:pPr>
      <w:r>
        <w:t xml:space="preserve">I would like to extend my sincere gratitude to the entire HR team at [Company Name] in</w:t>
      </w:r>
      <w:r>
        <w:t xml:space="preserve"> </w:t>
      </w:r>
      <w:hyperlink w:anchor="Xa39a3ee5e6b4b0d3255bfef95601890afd80709">
        <w:r>
          <w:rPr>
            <w:rStyle w:val="Hyperlink"/>
          </w:rPr>
          <w:t xml:space="preserve">New Zealand Wellington</w:t>
        </w:r>
      </w:hyperlink>
      <w:r>
        <w:t xml:space="preserve">, whose mentorship and guidance were invaluable during this internship. Special thanks to my supervisor, [Supervisor's Name], for their continuous support and for challenging me to think critically about human resource strategies. I also thank my academic institution for facilitating this placement.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New Zealand Wellington</dc:title>
  <dc:creator/>
  <dc:language>en</dc:language>
  <cp:keywords/>
  <dcterms:created xsi:type="dcterms:W3CDTF">2026-07-29T17:01:56Z</dcterms:created>
  <dcterms:modified xsi:type="dcterms:W3CDTF">2026-07-29T17:01:56Z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