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Alex Sterling</w:t>
      </w:r>
      <w:r>
        <w:br/>
      </w:r>
      <w:r>
        <w:rPr>
          <w:bCs/>
          <w:b/>
        </w:rPr>
        <w:t xml:space="preserve">Date of Submission:</w:t>
      </w:r>
      <w:r>
        <w:t xml:space="preserve"> </w:t>
      </w:r>
      <w:r>
        <w:t xml:space="preserve">October 24, 2023</w:t>
      </w:r>
      <w:r>
        <w:br/>
      </w:r>
      <w:r>
        <w:rPr>
          <w:bCs/>
          <w:b/>
        </w:rPr>
        <w:t xml:space="preserve">Degree Program:</w:t>
      </w:r>
      <w:r>
        <w:t xml:space="preserve">Bachelor of Business Administration with Specialization in Management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Internship Report</w:t>
      </w:r>
      <w:r>
        <w:t xml:space="preserve"> </w:t>
      </w:r>
      <w:r>
        <w:t xml:space="preserve">detailing the professional experience, academic integration, and practical skill acquisition achieved during a twelve-week placement. The primary objective of this report is to analyze the operational dynamics of a leading corporate entity located in</w:t>
      </w:r>
      <w:r>
        <w:t xml:space="preserve"> </w:t>
      </w:r>
      <w:r>
        <w:rPr>
          <w:bCs/>
          <w:b/>
        </w:rPr>
        <w:t xml:space="preserve">United Kingdom London</w:t>
      </w:r>
      <w:r>
        <w:t xml:space="preserve">, specifically focusing on the strategic role of the</w:t>
      </w:r>
    </w:p>
    <w:p>
      <w:pPr>
        <w:pStyle w:val="BodyText"/>
      </w:pPr>
      <w:r>
        <w:t xml:space="preserve">Human Resources Manager. The internship provided an immersive environment within one of the world's most competitive financial and business hubs, allowing for a deep dive into modern HR practices that align with both local statutory requirements and global best practices. Through rigorous observation, participation in recruitment cycles, and assistance in employee relations management, this report outlines the significant contributions made to the organization while highlighting personal professional growth.</w:t>
      </w:r>
    </w:p>
    <w:bookmarkEnd w:id="20"/>
    <w:bookmarkStart w:id="21" w:name="X7e06ff452c5358d23561d48e730706ac07f1dd4"/>
    <w:p>
      <w:pPr>
        <w:pStyle w:val="Heading2"/>
      </w:pPr>
      <w:r>
        <w:t xml:space="preserve">2. Company Profile and Contextual Background</w:t>
      </w:r>
    </w:p>
    <w:p>
      <w:pPr>
        <w:pStyle w:val="FirstParagraph"/>
      </w:pPr>
      <w:r>
        <w:t xml:space="preserve">The internship was conducted at "Apex Global Solutions," a multinational consultancy firm with its headquarters strategically situated in the City of London. As a key economic engine,</w:t>
      </w:r>
      <w:r>
        <w:t xml:space="preserve"> </w:t>
      </w:r>
      <w:r>
        <w:rPr>
          <w:bCs/>
          <w:b/>
        </w:rPr>
        <w:t xml:space="preserve">United Kingdom London</w:t>
      </w:r>
      <w:r>
        <w:t xml:space="preserve">, presents a unique labor market characterized by high diversity, stringent regulatory frameworks, and rapid technological adoption. The company employs over 500 staff members across various sectors including finance, technology, and logistics. Being based in this metropolitan area means the organization is constantly navigating the complexities of a multicultural workforce. The</w:t>
      </w:r>
      <w:r>
        <w:t xml:space="preserve"> </w:t>
      </w:r>
      <w:r>
        <w:rPr>
          <w:bCs/>
          <w:b/>
        </w:rPr>
        <w:t xml:space="preserve">Human Resources Manager</w:t>
      </w:r>
      <w:r>
        <w:t xml:space="preserve"> </w:t>
      </w:r>
      <w:r>
        <w:t xml:space="preserve">at Apex Global Solutions plays a pivotal role not only in administrative oversight but also in shaping the corporate culture that retains top talent amidst fierce competition from neighboring firms in Canary Wharf and Central London.</w:t>
      </w:r>
    </w:p>
    <w:bookmarkEnd w:id="21"/>
    <w:bookmarkStart w:id="22" w:name="objectives-of-the-internship"/>
    <w:p>
      <w:pPr>
        <w:pStyle w:val="Heading2"/>
      </w:pPr>
      <w:r>
        <w:t xml:space="preserve">3. Objectives of the Internship</w:t>
      </w:r>
    </w:p>
    <w:p>
      <w:pPr>
        <w:pStyle w:val="FirstParagraph"/>
      </w:pPr>
      <w:r>
        <w:t xml:space="preserve">The primary goal of this</w:t>
      </w:r>
      <w:r>
        <w:t xml:space="preserve"> </w:t>
      </w:r>
      <w:r>
        <w:rPr>
          <w:bCs/>
          <w:b/>
        </w:rPr>
        <w:t xml:space="preserve">Internship Report</w:t>
      </w:r>
      <w:r>
        <w:t xml:space="preserve"> </w:t>
      </w:r>
      <w:r>
        <w:t xml:space="preserve">is to document the fulfillment of several key academic and professional objectives. Firstly, it aimed to bridge the gap between theoretical human resource management concepts learned in university lectures and their practical application in a real-world setting. Secondly, it sought to understand how HR strategies are adapted within the specific legal and cultural context of</w:t>
      </w:r>
      <w:r>
        <w:t xml:space="preserve"> </w:t>
      </w:r>
      <w:r>
        <w:rPr>
          <w:bCs/>
          <w:b/>
        </w:rPr>
        <w:t xml:space="preserve">United Kingdom London</w:t>
      </w:r>
      <w:r>
        <w:t xml:space="preserve">. Finally, the role was designed to provide hands-on experience supporting the</w:t>
      </w:r>
      <w:r>
        <w:t xml:space="preserve"> </w:t>
      </w:r>
      <w:r>
        <w:rPr>
          <w:bCs/>
          <w:b/>
        </w:rPr>
        <w:t xml:space="preserve">Human Resources Manager</w:t>
      </w:r>
      <w:r>
        <w:t xml:space="preserve">, thereby developing skills in conflict resolution, talent acquisition, performance appraisal systems, and compliance with UK employment law.</w:t>
      </w:r>
    </w:p>
    <w:bookmarkEnd w:id="22"/>
    <w:bookmarkStart w:id="26" w:name="roles-and-responsibilities"/>
    <w:p>
      <w:pPr>
        <w:pStyle w:val="Heading2"/>
      </w:pPr>
      <w:r>
        <w:t xml:space="preserve">4. Roles and Responsibilities</w:t>
      </w:r>
    </w:p>
    <w:bookmarkStart w:id="23" w:name="X09991694aaafb7e64a5dcea7429f0cad8ff5879"/>
    <w:p>
      <w:pPr>
        <w:pStyle w:val="Heading3"/>
      </w:pPr>
      <w:r>
        <w:t xml:space="preserve">4.1. Recruitment and Talent Acquisition Support</w:t>
      </w:r>
    </w:p>
    <w:p>
      <w:pPr>
        <w:pStyle w:val="FirstParagraph"/>
      </w:pPr>
      <w:r>
        <w:t xml:space="preserve">A significant portion of the internship involved supporting the</w:t>
      </w:r>
      <w:r>
        <w:t xml:space="preserve"> </w:t>
      </w:r>
      <w:r>
        <w:rPr>
          <w:bCs/>
          <w:b/>
        </w:rPr>
        <w:t xml:space="preserve">Human Resources Manager</w:t>
      </w:r>
      <w:r>
        <w:t xml:space="preserve">United Kingdom London. This included screening resumes against rigorous criteria, scheduling interviews with candidates from diverse backgrounds, and utilizing Applicant Tracking Systems (ATS) to manage pipeline data. I observed how the HR team leveraged LinkedIn Recruiter and local job boards specific to the UK market to source niche talent. Furthermore, I assisted in drafting job descriptions that complied with Equality Act 2010 standards, ensuring inclusivity and fairness—a critical component of HR operations in this region.</w:t>
      </w:r>
    </w:p>
    <w:bookmarkEnd w:id="23"/>
    <w:bookmarkStart w:id="24" w:name="employee-relations-and-workplace-culture"/>
    <w:p>
      <w:pPr>
        <w:pStyle w:val="Heading3"/>
      </w:pPr>
      <w:r>
        <w:t xml:space="preserve">4.2. Employee Relations and Workplace Culture</w:t>
      </w:r>
    </w:p>
    <w:p>
      <w:pPr>
        <w:pStyle w:val="FirstParagraph"/>
      </w:pPr>
      <w:r>
        <w:t xml:space="preserve">In the realm of employee relations, I gained insight into how the</w:t>
      </w:r>
      <w:r>
        <w:t xml:space="preserve"> </w:t>
      </w:r>
      <w:r>
        <w:rPr>
          <w:bCs/>
          <w:b/>
        </w:rPr>
        <w:t xml:space="preserve">Human Resources Manager</w:t>
      </w:r>
      <w:r>
        <w:t xml:space="preserve">United Kingdom London, often accompanied by long hours and high pressure, requires robust well-being programs. I participated in organizing wellness workshops and reviewing employee feedback surveys. This experience highlighted the importance of psychological safety and work-life balance initiatives, which are increasingly prioritized by HR leaders to maintain staff retention rates.</w:t>
      </w:r>
    </w:p>
    <w:bookmarkEnd w:id="24"/>
    <w:bookmarkStart w:id="25" w:name="compliance-and-regulatory-adherence"/>
    <w:p>
      <w:pPr>
        <w:pStyle w:val="Heading3"/>
      </w:pPr>
      <w:r>
        <w:t xml:space="preserve">4.3. Compliance and Regulatory Adherence</w:t>
      </w:r>
    </w:p>
    <w:p>
      <w:pPr>
        <w:pStyle w:val="FirstParagraph"/>
      </w:pPr>
      <w:r>
        <w:t xml:space="preserve">A crucial aspect of my training involved understanding the legal landscape governing employment in the UK. I worked alongside senior HR staff to ensure that all onboarding documentation adhered to current legislation, including right-to-work checks and pension auto-enrolment requirements. This exposure provided a solid foundation in UK labor laws, which is essential for any aspiring HR professional operating within</w:t>
      </w:r>
      <w:r>
        <w:t xml:space="preserve"> </w:t>
      </w:r>
      <w:r>
        <w:rPr>
          <w:bCs/>
          <w:b/>
        </w:rPr>
        <w:t xml:space="preserve">United Kingdom London</w:t>
      </w:r>
      <w:r>
        <w:t xml:space="preserve">. The role of the</w:t>
      </w:r>
      <w:r>
        <w:t xml:space="preserve"> </w:t>
      </w:r>
      <w:r>
        <w:rPr>
          <w:bCs/>
          <w:b/>
        </w:rPr>
        <w:t xml:space="preserve">Human Resources Manager</w:t>
      </w:r>
    </w:p>
    <w:bookmarkEnd w:id="25"/>
    <w:bookmarkEnd w:id="26"/>
    <w:bookmarkStart w:id="27" w:name="key-learnings-and-skill-development"/>
    <w:p>
      <w:pPr>
        <w:pStyle w:val="Heading2"/>
      </w:pPr>
      <w:r>
        <w:t xml:space="preserve">5. Key Learnings and Skill Development</w:t>
      </w:r>
    </w:p>
    <w:p>
      <w:pPr>
        <w:pStyle w:val="FirstParagraph"/>
      </w:pPr>
      <w:r>
        <w:t xml:space="preserve">This internship has been transformative in terms of professional development. Firstly, I have developed advanced interpersonal skills necessary for negotiating with stakeholders and communicating effectively with employees at all levels within the organization located in</w:t>
      </w:r>
      <w:r>
        <w:t xml:space="preserve"> </w:t>
      </w:r>
      <w:r>
        <w:rPr>
          <w:bCs/>
          <w:b/>
        </w:rPr>
        <w:t xml:space="preserve">United Kingdom London</w:t>
      </w:r>
      <w:r>
        <w:t xml:space="preserve">. Secondly, my analytical skills have improved significantly through data interpretation related to turnover rates and recruitment metrics presented by the</w:t>
      </w:r>
    </w:p>
    <w:p>
      <w:pPr>
        <w:pStyle w:val="BodyText"/>
      </w:pPr>
      <w:r>
        <w:t xml:space="preserve">Human Resources Manager. Thirdly, I have gained a nuanced understanding of cross-cultural communication, essential for managing a workforce that reflects the cosmopolitan diversity of the capital city.</w:t>
      </w:r>
    </w:p>
    <w:p>
      <w:pPr>
        <w:pStyle w:val="BodyText"/>
      </w:pPr>
      <w:r>
        <w:t xml:space="preserve">Additionally, mastering internal HR software tools has enhanced my technical proficiency. Learning to navigate complex payroll systems and performance management platforms in a high-stakes environment like</w:t>
      </w:r>
      <w:r>
        <w:t xml:space="preserve"> </w:t>
      </w:r>
      <w:r>
        <w:rPr>
          <w:bCs/>
          <w:b/>
        </w:rPr>
        <w:t xml:space="preserve">United Kingdom London</w:t>
      </w:r>
      <w:r>
        <w:t xml:space="preserve"> </w:t>
      </w:r>
      <w:r>
        <w:t xml:space="preserve">has prepared me for future roles where efficiency and accuracy are paramount. I also learned the importance of emotional intelligence in resolving disputes, a soft skill that complements the structural responsibilities handled by the</w:t>
      </w:r>
    </w:p>
    <w:p>
      <w:pPr>
        <w:pStyle w:val="BodyText"/>
      </w:pPr>
      <w:r>
        <w:t xml:space="preserve">Human Resources Manager.</w:t>
      </w:r>
    </w:p>
    <w:bookmarkEnd w:id="27"/>
    <w:bookmarkStart w:id="28" w:name="challenges-encountered-and-solutions"/>
    <w:p>
      <w:pPr>
        <w:pStyle w:val="Heading2"/>
      </w:pPr>
      <w:r>
        <w:t xml:space="preserve">6. Challenges Encountered and Solutions</w:t>
      </w:r>
    </w:p>
    <w:p>
      <w:pPr>
        <w:pStyle w:val="FirstParagraph"/>
      </w:pPr>
      <w:r>
        <w:t xml:space="preserve">Navigating the internship was not without its challenges. The pace of work in</w:t>
      </w:r>
      <w:r>
        <w:t xml:space="preserve"> </w:t>
      </w:r>
      <w:r>
        <w:rPr>
          <w:bCs/>
          <w:b/>
        </w:rPr>
        <w:t xml:space="preserve">United Kingdom London</w:t>
      </w:r>
      <w:r>
        <w:t xml:space="preserve"> </w:t>
      </w:r>
      <w:r>
        <w:t xml:space="preserve">is notoriously fast, and adapting to the high expectations of the</w:t>
      </w:r>
    </w:p>
    <w:p>
      <w:pPr>
        <w:pStyle w:val="BodyText"/>
      </w:pPr>
      <w:r>
        <w:t xml:space="preserve">Human Resources Manager required quick learning curves and resilience. Initially, I struggled with unfamiliarity regarding specific UK statutory sick pay regulations and holiday entitlement nuances. However, by proactively seeking guidance from mentors and studying company handbooks alongside government guidelines, I overcame these knowledge gaps. Another challenge was balancing multiple tasks during peak hiring seasons; to address this, I implemented better time-management strategies and prioritization techniques recommended by my supervisor.</w:t>
      </w:r>
    </w:p>
    <w:bookmarkEnd w:id="28"/>
    <w:bookmarkStart w:id="29"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serves as a testament to the invaluable experience gained while working in the heart of</w:t>
      </w:r>
    </w:p>
    <w:p>
      <w:pPr>
        <w:pStyle w:val="BodyText"/>
      </w:pPr>
      <w:r>
        <w:t xml:space="preserve">United Kingdom London. The opportunity to assist the</w:t>
      </w:r>
    </w:p>
    <w:p>
      <w:pPr>
        <w:pStyle w:val="BodyText"/>
      </w:pPr>
      <w:r>
        <w:t xml:space="preserve">Human Resources Manager provided a comprehensive view of how modern HR departments function within a global business context. I have successfully met all set objectives, acquiring both hard skills in compliance and recruitment and soft skills in communication and empathy. The exposure to the vibrant corporate environment of London has not only enhanced my employability but also solidified my passion for human resource management. I am confident that the foundation built during this internship will serve as a robust platform for my future career endeavors, allowing me to contribute effectively to organizational success and employee well-being.</w:t>
      </w:r>
    </w:p>
    <w:p>
      <w:pPr>
        <w:pStyle w:val="BodyText"/>
      </w:pPr>
      <w:r>
        <w:rPr>
          <w:bCs/>
          <w:b/>
        </w:rPr>
        <w:t xml:space="preserve">Intern Name:</w:t>
      </w:r>
      <w:r>
        <w:t xml:space="preserve"> </w:t>
      </w:r>
      <w:r>
        <w:t xml:space="preserve">Alex Sterling</w:t>
      </w:r>
    </w:p>
    <w:p>
      <w:pPr>
        <w:pStyle w:val="BodyText"/>
      </w:pPr>
      <w:r>
        <w:rPr>
          <w:bCs/>
          <w:b/>
        </w:rPr>
        <w:t xml:space="preserve">Supervisor:</w:t>
      </w:r>
      <w:r>
        <w:t xml:space="preserve"> </w:t>
      </w:r>
      <w:r>
        <w:t xml:space="preserve">Sarah Jenkins, Human Resources Manager</w:t>
      </w:r>
    </w:p>
    <w:p>
      <w:r>
        <w:pict>
          <v:rect style="width:0;height:1.5pt" o:hralign="center" o:hrstd="t" o:hr="t"/>
        </w:pict>
      </w:r>
    </w:p>
    <w:p>
      <w:pPr>
        <w:pStyle w:val="FirstParagraph"/>
      </w:pPr>
      <w:r>
        <w:t xml:space="preserve">Date: October 24, 2023</w:t>
      </w:r>
    </w:p>
    <w:p>
      <w:pPr>
        <w:pStyle w:val="BodyText"/>
      </w:pPr>
      <w:r>
        <w:t xml:space="preserve">© 2023 Internship Report Archive. All rights reserved. Document prepared for academic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dc:title>
  <dc:creator/>
  <dc:language>en</dc:language>
  <cp:keywords/>
  <dcterms:created xsi:type="dcterms:W3CDTF">2026-07-29T18:03:40Z</dcterms:created>
  <dcterms:modified xsi:type="dcterms:W3CDTF">2026-07-29T18:03:40Z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