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institutional-internship-report"/>
    <w:p>
      <w:pPr>
        <w:pStyle w:val="Heading1"/>
      </w:pPr>
      <w:r>
        <w:t xml:space="preserve">Institutional Internship Report</w:t>
      </w:r>
    </w:p>
    <w:p>
      <w:pPr>
        <w:pStyle w:val="FirstParagraph"/>
      </w:pPr>
      <w:r>
        <w:rPr>
          <w:bCs/>
          <w:b/>
        </w:rPr>
        <w:t xml:space="preserve">Title:</w:t>
      </w:r>
      <w:r>
        <w:br/>
      </w:r>
      <w:r>
        <w:t xml:space="preserve">A Comprehensive Analysis of Human Resources Manager Strategies in a Multicultural Hub</w:t>
      </w:r>
    </w:p>
    <w:p>
      <w:pPr>
        <w:pStyle w:val="BodyText"/>
      </w:pPr>
      <w:r>
        <w:rPr>
          <w:bCs/>
          <w:b/>
        </w:rPr>
        <w:t xml:space="preserve">Location:</w:t>
      </w:r>
      <w:r>
        <w:br/>
      </w:r>
      <w:r>
        <w:t xml:space="preserve">United States, Miami, Florida</w:t>
      </w:r>
    </w:p>
    <w:p>
      <w:pPr>
        <w:pStyle w:val="BodyText"/>
      </w:pPr>
      <w:r>
        <w:rPr>
          <w:bCs/>
          <w:b/>
        </w:rPr>
        <w:t xml:space="preserve">Date:</w:t>
      </w:r>
      <w:r>
        <w:br/>
      </w:r>
      <w:r>
        <w:t xml:space="preserve">[Current Date]</w:t>
      </w:r>
    </w:p>
    <w:bookmarkStart w:id="20" w:name="i.-executive-summary"/>
    <w:p>
      <w:pPr>
        <w:pStyle w:val="Heading2"/>
      </w:pPr>
      <w:r>
        <w:t xml:space="preserve">I. Executive Summary</w:t>
      </w:r>
    </w:p>
    <w:p>
      <w:pPr>
        <w:pStyle w:val="FirstParagraph"/>
      </w:pPr>
      <w:r>
        <w:t xml:space="preserve">This report provides a detailed account of the professional internship experience undertaken with the specific focus on the role of a Human Resources Manager within the dynamic business environment of Miami, United States. The primary objective of this internship was to bridge theoretical academic knowledge with practical application in talent acquisition, employee relations, and organizational development.</w:t>
      </w:r>
      <w:r>
        <w:t xml:space="preserve"> </w:t>
      </w:r>
      <w:r>
        <w:t xml:space="preserve">The city of Miami presents a unique case study for Human Resources professionals due to its distinct demographic composition, international business connectivity, and robust service-based economy. By immersing myself in the daily operations of HR management in this specific locale, I gained invaluable insights into how cultural diversity influences workplace dynamics and recruitment strategies. This document outlines the methodologies employed, the challenges faced, and the strategic solutions implemented during my tenure as an intern supporting Human Resources Manager functions.</w:t>
      </w:r>
    </w:p>
    <w:bookmarkEnd w:id="20"/>
    <w:bookmarkStart w:id="21" w:name="Xd9479ca845c306ebf7786821accd9fef4d420d4"/>
    <w:p>
      <w:pPr>
        <w:pStyle w:val="Heading2"/>
      </w:pPr>
      <w:r>
        <w:t xml:space="preserve">II. Introduction to Miami’s Business Landscape</w:t>
      </w:r>
    </w:p>
    <w:p>
      <w:pPr>
        <w:pStyle w:val="FirstParagraph"/>
      </w:pPr>
      <w:r>
        <w:t xml:space="preserve">To understand the role of a Human Resources Manager in this context, one must first appreciate the economic fabric of Miami. Located in southern Florida within the United States, Miami serves as a critical gateway for commerce between North America and Latin America. This geographic advantage has fostered a business environment that is highly international, bilingual (English and Spanish), and culturally diverse.</w:t>
      </w:r>
      <w:r>
        <w:t xml:space="preserve"> </w:t>
      </w:r>
      <w:r>
        <w:t xml:space="preserve">For an HR professional, this means that standard recruitment models used in other parts of the country must be adapted. The internship focused heavily on understanding how to attract talent from various cultural backgrounds while ensuring compliance with United States federal labor laws as well as specific Florida state regulations. The fast-paced nature of the Miami market required agility and a deep understanding of local employment trends, particularly in sectors such as tourism, finance, healthcare, and international logistics.</w:t>
      </w:r>
    </w:p>
    <w:bookmarkEnd w:id="21"/>
    <w:bookmarkStart w:id="22" w:name="iii.-core-responsibilities-and-duties"/>
    <w:p>
      <w:pPr>
        <w:pStyle w:val="Heading2"/>
      </w:pPr>
      <w:r>
        <w:t xml:space="preserve">III. Core Responsibilities and Duties</w:t>
      </w:r>
    </w:p>
    <w:p>
      <w:pPr>
        <w:pStyle w:val="FirstParagraph"/>
      </w:pPr>
      <w:r>
        <w:t xml:space="preserve">During the internship period, I was assigned to support the Human Resources Manager in several key functional areas. My responsibilities were designed to mirror those of an entry-level HR generalist while providing oversight on strategic initiatives. The primary duties included:</w:t>
      </w:r>
    </w:p>
    <w:p>
      <w:pPr>
        <w:numPr>
          <w:ilvl w:val="0"/>
          <w:numId w:val="1001"/>
        </w:numPr>
        <w:pStyle w:val="Compact"/>
      </w:pPr>
      <w:r>
        <w:rPr>
          <w:bCs/>
          <w:b/>
        </w:rPr>
        <w:t xml:space="preserve">Talent Acquisition and Recruitment:</w:t>
      </w:r>
      <w:r>
        <w:t xml:space="preserve"> </w:t>
      </w:r>
      <w:r>
        <w:t xml:space="preserve">I assisted in drafting job descriptions tailored to the multicultural demographic of Miami. This involved translating postings into Spanish and Portuguese where necessary, ensuring that we reached a wider pool of candidates. I coordinated interviews with hiring managers, utilizing Applicant Tracking Systems (ATS) to streamline the workflow.</w:t>
      </w:r>
    </w:p>
    <w:p>
      <w:pPr>
        <w:numPr>
          <w:ilvl w:val="0"/>
          <w:numId w:val="1001"/>
        </w:numPr>
        <w:pStyle w:val="Compact"/>
      </w:pPr>
      <w:r>
        <w:rPr>
          <w:bCs/>
          <w:b/>
        </w:rPr>
        <w:t xml:space="preserve">Onboarding Processes:</w:t>
      </w:r>
      <w:r>
        <w:t xml:space="preserve"> </w:t>
      </w:r>
      <w:r>
        <w:t xml:space="preserve">One of my significant contributions was revamping the onboarding checklist for new hires. Recognizing that many employees in Miami are expatriates or recent graduates unfamiliar with US workplace norms, I developed a comprehensive orientation program that included modules on US labor rights, company culture, and cultural sensitivity training.</w:t>
      </w:r>
    </w:p>
    <w:p>
      <w:pPr>
        <w:numPr>
          <w:ilvl w:val="0"/>
          <w:numId w:val="1001"/>
        </w:numPr>
        <w:pStyle w:val="Compact"/>
      </w:pPr>
      <w:r>
        <w:rPr>
          <w:bCs/>
          <w:b/>
        </w:rPr>
        <w:t xml:space="preserve">Employee Relations and Conflict Resolution:</w:t>
      </w:r>
      <w:r>
        <w:t xml:space="preserve"> </w:t>
      </w:r>
      <w:r>
        <w:t xml:space="preserve">I observed and assisted in mediating minor workplace conflicts. The diverse nature of the workforce in Miami often leads to misunderstandings rooted in cultural differences. Learning to navigate these situations with empathy and professionalism was a crucial part of my development as an HR professional.</w:t>
      </w:r>
    </w:p>
    <w:p>
      <w:pPr>
        <w:numPr>
          <w:ilvl w:val="0"/>
          <w:numId w:val="1001"/>
        </w:numPr>
        <w:pStyle w:val="Compact"/>
      </w:pPr>
      <w:r>
        <w:rPr>
          <w:bCs/>
          <w:b/>
        </w:rPr>
        <w:t xml:space="preserve">Compliance and Documentation:</w:t>
      </w:r>
      <w:r>
        <w:t xml:space="preserve"> </w:t>
      </w:r>
      <w:r>
        <w:t xml:space="preserve">Ensuring that all employment documents complied with the regulations set forth by the Department of Labor in the United States was a critical task. I helped audit employee files to ensure accuracy regarding tax documentation, visa statuses for international hires, and benefits enrollment.</w:t>
      </w:r>
    </w:p>
    <w:p>
      <w:pPr>
        <w:numPr>
          <w:ilvl w:val="0"/>
          <w:numId w:val="1001"/>
        </w:numPr>
        <w:pStyle w:val="Compact"/>
      </w:pPr>
      <w:r>
        <w:rPr>
          <w:bCs/>
          <w:b/>
        </w:rPr>
        <w:t xml:space="preserve">Diversity, Equity, and Inclusion (DEI):</w:t>
      </w:r>
      <w:r>
        <w:t xml:space="preserve"> </w:t>
      </w:r>
      <w:r>
        <w:t xml:space="preserve">I participated in committee meetings focused on enhancing DEI initiatives. We discussed how to create an inclusive workplace that respects the varied traditions and beliefs of our staff, reflecting the vibrant spirit of Miami.</w:t>
      </w:r>
    </w:p>
    <w:bookmarkEnd w:id="22"/>
    <w:bookmarkStart w:id="23" w:name="iv.-challenges-encountered"/>
    <w:p>
      <w:pPr>
        <w:pStyle w:val="Heading2"/>
      </w:pPr>
      <w:r>
        <w:t xml:space="preserve">IV. Challenges Encountered</w:t>
      </w:r>
    </w:p>
    <w:p>
      <w:pPr>
        <w:pStyle w:val="FirstParagraph"/>
      </w:pPr>
      <w:r>
        <w:t xml:space="preserve">The internship was not without its challenges. One of the most significant hurdles was navigating the legal complexities of hiring in a high-turnover industry like hospitality and tourism, which is prevalent in Miami. High turnover rates put immense pressure on HR teams, requiring constant recruitment efforts that could sometimes lead to burnout among both staff and recruiters.</w:t>
      </w:r>
      <w:r>
        <w:t xml:space="preserve"> </w:t>
      </w:r>
      <w:r>
        <w:t xml:space="preserve">Another challenge was language and cultural barriers. While English is the primary business language, effective communication often required nuanced understanding of idioms and cultural references specific to Latin American or Caribbean cultures. Misinterpretations in verbal communication occasionally led to delays in project timelines or confusion regarding policy enforcement. Overcoming these barriers required active listening skills and continuous education on cross-cultural communication techniques.</w:t>
      </w:r>
    </w:p>
    <w:bookmarkEnd w:id="23"/>
    <w:bookmarkStart w:id="24" w:name="v.-key-learnings-and-skill-development"/>
    <w:p>
      <w:pPr>
        <w:pStyle w:val="Heading2"/>
      </w:pPr>
      <w:r>
        <w:t xml:space="preserve">V. Key Learnings and Skill Development</w:t>
      </w:r>
    </w:p>
    <w:p>
      <w:pPr>
        <w:pStyle w:val="FirstParagraph"/>
      </w:pPr>
      <w:r>
        <w:t xml:space="preserve">This experience profoundly shaped my professional identity as a future HR specialist working in the United States. I learned that effective Human Resources Management is not merely about administrative compliance; it is about people management, strategic foresight, and cultural intelligence.</w:t>
      </w:r>
      <w:r>
        <w:t xml:space="preserve"> </w:t>
      </w:r>
      <w:r>
        <w:t xml:space="preserve">I developed strong technical skills in HR software platforms and gained proficiency in interpreting complex labor laws applicable to the Florida region. More importantly, I enhanced my soft skills, including negotiation, empathy, and adaptability. Understanding how to balance the needs of the organization with the well-being of employees in a multicultural setting is a skill that cannot be fully taught in a classroom but must be experienced firsthand.</w:t>
      </w:r>
    </w:p>
    <w:bookmarkEnd w:id="24"/>
    <w:bookmarkStart w:id="25" w:name="vi.-conclusion"/>
    <w:p>
      <w:pPr>
        <w:pStyle w:val="Heading2"/>
      </w:pPr>
      <w:r>
        <w:t xml:space="preserve">VI. Conclusion</w:t>
      </w:r>
    </w:p>
    <w:p>
      <w:pPr>
        <w:pStyle w:val="FirstParagraph"/>
      </w:pPr>
      <w:r>
        <w:t xml:space="preserve">In conclusion, my internship as an assistant to the Human Resources Manager in Miami, United States, was an invaluable educational experience. It provided me with a holistic view of how HR functions within a globally connected city that serves as a bridge between continents. The insights gained regarding multicultural workforce management and compliance with US labor standards have prepared me for future roles in the field.</w:t>
      </w:r>
      <w:r>
        <w:t xml:space="preserve"> </w:t>
      </w:r>
      <w:r>
        <w:t xml:space="preserve">The internship underscored the importance of agility, cultural sensitivity, and rigorous adherence to legal frameworks in Human Resources. As I move forward in my career, I carry with me not only the technical competencies acquired but also a deep appreciation for the diverse human capital that drives business success in Miami’s vibrant marketplace. This report serves as a testament to the growth achieved during this period and highlights the critical role HR plays in sustaining organizational health and employee satisfaction.</w:t>
      </w:r>
    </w:p>
    <w:p>
      <w:pPr>
        <w:pStyle w:val="BodyText"/>
      </w:pPr>
      <w:r>
        <w:rPr>
          <w:bCs/>
          <w:b/>
        </w:rPr>
        <w:t xml:space="preserve">Intern Name:</w:t>
      </w:r>
      <w:r>
        <w:t xml:space="preserve"> </w:t>
      </w:r>
      <w:r>
        <w:t xml:space="preserve">[Your Name]</w:t>
      </w:r>
    </w:p>
    <w:p>
      <w:pPr>
        <w:pStyle w:val="BodyText"/>
      </w:pPr>
      <w:r>
        <w:rPr>
          <w:bCs/>
          <w:b/>
        </w:rPr>
        <w:t xml:space="preserve">Title:</w:t>
      </w:r>
      <w:r>
        <w:t xml:space="preserve"> </w:t>
      </w:r>
      <w:r>
        <w:t xml:space="preserve">HR Intern</w:t>
      </w:r>
    </w:p>
    <w:p>
      <w:pPr>
        <w:pStyle w:val="BodyText"/>
      </w:pPr>
      <w:r>
        <w:br/>
      </w:r>
      <w:r>
        <w:br/>
      </w:r>
    </w:p>
    <w:p>
      <w:r>
        <w:pict>
          <v:rect style="width:0;height:1.5pt" o:hralign="center" o:hrstd="t" o:hr="t"/>
        </w:pict>
      </w:r>
    </w:p>
    <w:p>
      <w:pPr>
        <w:pStyle w:val="FirstParagraph"/>
      </w:pPr>
      <w:r>
        <w:rPr>
          <w:bCs/>
          <w:b/>
        </w:rP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United States Miami</dc:title>
  <dc:creator/>
  <dc:language>en</dc:language>
  <cp:keywords/>
  <dcterms:created xsi:type="dcterms:W3CDTF">2026-07-29T16:09:51Z</dcterms:created>
  <dcterms:modified xsi:type="dcterms:W3CDTF">2026-07-29T16:09:51Z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