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bookmarkStart w:id="27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To gain hands-on experience in news reporting and feature writing as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.</w:t>
      </w:r>
    </w:p>
    <w:p>
      <w:pPr>
        <w:pStyle w:val="BodyText"/>
      </w:pPr>
      <w:r>
        <w:t xml:space="preserve">. The publication has a significant readership among the urban middle class and policymakers.</w:t>
      </w:r>
    </w:p>
    <w:bookmarkStart w:id="21" w:name="duties-and-responsibilities"/>
    <w:p>
      <w:pPr>
        <w:pStyle w:val="Heading2"/>
      </w:pPr>
      <w:r>
        <w:t xml:space="preserve">Duties and Responsibilities</w:t>
      </w:r>
    </w:p>
    <w:p>
      <w:pPr>
        <w:pStyle w:val="FirstParagraph"/>
      </w:pPr>
      <w:r>
        <w:t xml:space="preserve">As an intern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, my role was multifaceted. Unlike a full-time editor, my position allowed me to rotate through different departments, giving me a holistic view of news production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My primary duties included:</w:t>
      </w:r>
    </w:p>
    <w:bookmarkStart w:id="20" w:name="news-gathering-and-research"/>
    <w:p>
      <w:pPr>
        <w:pStyle w:val="Heading3"/>
      </w:pPr>
      <w:r>
        <w:t xml:space="preserve">1. News Gathering and Research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Assignment: Political Coverage in Kathmandu Metro City Council Meetings.</w:t>
      </w:r>
    </w:p>
    <w:bookmarkEnd w:id="20"/>
    <w:bookmarkEnd w:id="21"/>
    <w:p>
      <w:pPr>
        <w:pStyle w:val="BodyText"/>
      </w:pPr>
      <w:r>
        <w:br/>
      </w:r>
    </w:p>
    <w:bookmarkStart w:id="23" w:name="skill-development"/>
    <w:p>
      <w:pPr>
        <w:pStyle w:val="Heading2"/>
      </w:pPr>
      <w:r>
        <w:t xml:space="preserve">Skill Development</w:t>
      </w:r>
    </w:p>
    <w:p>
      <w:pPr>
        <w:pStyle w:val="FirstParagraph"/>
      </w:pPr>
      <w:r>
        <w:rPr>
          <w:bCs/>
          <w:b/>
        </w:rPr>
        <w:t xml:space="preserve">Interviewing Techniques:</w:t>
      </w:r>
      <w:r>
        <w:t xml:space="preserve"> </w:t>
      </w:r>
      <w:r>
        <w:t xml:space="preserve">Learned to conduct sensitive interviews with public figures in Kathmandu.</w:t>
      </w:r>
    </w:p>
    <w:p>
      <w:pPr>
        <w:pStyle w:val="BodyText"/>
      </w:pPr>
      <w:r>
        <w:t xml:space="preserve">.</w:t>
      </w:r>
    </w:p>
    <w:bookmarkStart w:id="22" w:name="digital-media-literacy"/>
    <w:p>
      <w:pPr>
        <w:pStyle w:val="Heading3"/>
      </w:pPr>
      <w:r>
        <w:t xml:space="preserve">4. Digital Media Literacy</w:t>
      </w:r>
    </w:p>
    <w:p>
      <w:pPr>
        <w:pStyle w:val="FirstParagraph"/>
      </w:pPr>
      <w:r>
        <w:rPr>
          <w:bCs/>
          <w:b/>
        </w:rPr>
        <w:t xml:space="preserve">Content Management Systems:</w:t>
      </w:r>
      <w:r>
        <w:t xml:space="preserve"> </w:t>
      </w:r>
      <w:r>
        <w:t xml:space="preserve">Proficiency in using CMS platforms to publish articles.</w:t>
      </w:r>
    </w:p>
    <w:p>
      <w:pPr>
        <w:pStyle w:val="BodyText"/>
      </w:pPr>
      <w:r>
        <w:t xml:space="preserve">.</w:t>
      </w:r>
    </w:p>
    <w:bookmarkEnd w:id="22"/>
    <w:bookmarkEnd w:id="23"/>
    <w:bookmarkStart w:id="24" w:name="ethical-considerations"/>
    <w:p>
      <w:pPr>
        <w:pStyle w:val="Heading2"/>
      </w:pPr>
      <w:r>
        <w:t xml:space="preserve">Ethical Considerations</w:t>
      </w:r>
    </w:p>
    <w:p>
      <w:pPr>
        <w:pStyle w:val="FirstParagraph"/>
      </w:pPr>
      <w:r>
        <w:rPr>
          <w:bCs/>
          <w:b/>
        </w:rPr>
        <w:t xml:space="preserve">Confidentiality:</w:t>
      </w:r>
      <w:r>
        <w:t xml:space="preserve"> </w:t>
      </w:r>
      <w:r>
        <w:t xml:space="preserve">Maintaining the anonymity of sensitive sources.</w:t>
      </w:r>
    </w:p>
    <w:p>
      <w:pPr>
        <w:pStyle w:val="BodyText"/>
      </w:pPr>
      <w:r>
        <w:t xml:space="preserve">.</w:t>
      </w:r>
    </w:p>
    <w:bookmarkEnd w:id="24"/>
    <w:bookmarkStart w:id="25" w:name="cultural-insights"/>
    <w:p>
      <w:pPr>
        <w:pStyle w:val="Heading2"/>
      </w:pPr>
      <w:r>
        <w:t xml:space="preserve">Cultural Insights</w:t>
      </w:r>
    </w:p>
    <w:p>
      <w:pPr>
        <w:pStyle w:val="FirstParagraph"/>
      </w:pPr>
      <w:r>
        <w:rPr>
          <w:bCs/>
          <w:b/>
        </w:rPr>
        <w:t xml:space="preserve">Language Diversity:</w:t>
      </w:r>
      <w:r>
        <w:t xml:space="preserve"> </w:t>
      </w:r>
      <w:r>
        <w:t xml:space="preserve">The use of Nepali, English, and local dialects in reporting.</w:t>
      </w:r>
    </w:p>
    <w:p>
      <w:pPr>
        <w:pStyle w:val="BodyText"/>
      </w:pPr>
      <w:r>
        <w:t xml:space="preserve">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_______________________</w:t>
      </w:r>
    </w:p>
    <w:p>
      <w:pPr>
        <w:pStyle w:val="BodyText"/>
      </w:pPr>
      <w:r>
        <w:rPr>
          <w:bCs/>
          <w:b/>
        </w:rPr>
        <w:t xml:space="preserve">Intern Journalist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Journalist in Nepal Kathmandu</dc:title>
  <dc:creator/>
  <dc:language>en</dc:language>
  <cp:keywords/>
  <dcterms:created xsi:type="dcterms:W3CDTF">2026-07-29T00:59:28Z</dcterms:created>
  <dcterms:modified xsi:type="dcterms:W3CDTF">2026-07-29T00:59:28Z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