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Journalism</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9d69948711e6a542c62cfb15b18965cb3b5aee5"/>
    <w:p>
      <w:pPr>
        <w:pStyle w:val="Heading1"/>
      </w:pPr>
      <w:r>
        <w:t xml:space="preserve">Internship Report: Journalism in South Korea Seoul</w:t>
      </w:r>
    </w:p>
    <w:bookmarkEnd w:id="20"/>
    <w:bookmarkStart w:id="21" w:name="introduction"/>
    <w:p>
      <w:pPr>
        <w:pStyle w:val="FirstParagraph"/>
      </w:pPr>
      <w:r>
        <w:t xml:space="preserve">The dynamic media landscape of South Korea Seoul offers a unique crucible for aspiring journalists seeking to understand the intersection of technology, culture, and rapid information dissemination. This report details my six-month internship experience as a Journalist within the bustling newsrooms of South Korea Seoul. The primary objective was to immerse myself in the daily operations of modern journalism while navigating the specific cultural and linguistic nuances inherent to reporting from this metropolitan hub. By focusing on these key elements, I aimed to develop a robust skill set that bridges traditional journalistic ethics with the digital-first demands prevalent in contemporary media outlets.</w:t>
      </w:r>
    </w:p>
    <w:p>
      <w:pPr>
        <w:pStyle w:val="BodyText"/>
      </w:pPr>
      <w:r>
        <w:t xml:space="preserve">The role of a Journalist in South Korea Seoul is distinctively challenging yet profoundly rewarding. Unlike other regions, the speed at which news breaks here is accelerated by widespread smartphone penetration and sophisticated social media ecosystems. Consequently, this internship required not only rigorous fact-checking and interviewing skills but also an acute awareness of real-time digital trends. My responsibilities included conducting interviews with local stakeholders, drafting articles for both print and online platforms, and participating in editorial meetings where the direction of coverage was decided. This comprehensive exposure allowed me to appreciate the intricate balance between accuracy and immediacy that defines journalistic practice in this region.</w:t>
      </w:r>
    </w:p>
    <w:bookmarkEnd w:id="21"/>
    <w:bookmarkStart w:id="23" w:name="objectives"/>
    <w:bookmarkStart w:id="22" w:name="internship-objectives"/>
    <w:p>
      <w:pPr>
        <w:pStyle w:val="Heading2"/>
      </w:pPr>
      <w:r>
        <w:t xml:space="preserve">Internship Objectives</w:t>
      </w:r>
    </w:p>
    <w:p>
      <w:pPr>
        <w:numPr>
          <w:ilvl w:val="0"/>
          <w:numId w:val="1001"/>
        </w:numPr>
        <w:pStyle w:val="Compact"/>
      </w:pPr>
      <w:r>
        <w:rPr>
          <w:bCs/>
          <w:b/>
        </w:rPr>
        <w:t xml:space="preserve">To enhance practical journalism skills:</w:t>
      </w:r>
    </w:p>
    <w:p>
      <w:pPr>
        <w:numPr>
          <w:ilvl w:val="0"/>
          <w:numId w:val="1001"/>
        </w:numPr>
        <w:pStyle w:val="Compact"/>
      </w:pPr>
      <w:r>
        <w:rPr>
          <w:bCs/>
          <w:b/>
        </w:rPr>
        <w:t xml:space="preserve">To understand cultural context:</w:t>
      </w:r>
    </w:p>
    <w:p>
      <w:pPr>
        <w:numPr>
          <w:ilvl w:val="0"/>
          <w:numId w:val="1001"/>
        </w:numPr>
        <w:pStyle w:val="Compact"/>
      </w:pPr>
      <w:r>
        <w:rPr>
          <w:bCs/>
          <w:b/>
        </w:rPr>
        <w:t xml:space="preserve">To bridge language barriers:</w:t>
      </w:r>
    </w:p>
    <w:p>
      <w:pPr>
        <w:numPr>
          <w:ilvl w:val="0"/>
          <w:numId w:val="1001"/>
        </w:numPr>
        <w:pStyle w:val="Compact"/>
      </w:pPr>
      <w:r>
        <w:rPr>
          <w:bCs/>
          <w:b/>
        </w:rPr>
        <w:t xml:space="preserve">To network with industry professionals:</w:t>
      </w:r>
    </w:p>
    <w:bookmarkEnd w:id="22"/>
    <w:bookmarkEnd w:id="23"/>
    <w:bookmarkStart w:id="25" w:name="activities"/>
    <w:bookmarkStart w:id="24" w:name="daily-activities-and-responsibilities"/>
    <w:p>
      <w:pPr>
        <w:pStyle w:val="Heading2"/>
      </w:pPr>
      <w:r>
        <w:t xml:space="preserve">Daily Activities and Responsibilities</w:t>
      </w:r>
    </w:p>
    <w:p>
      <w:pPr>
        <w:pStyle w:val="FirstParagraph"/>
      </w:pPr>
      <w:r>
        <w:t xml:space="preserve">The day-to-day life of an intern Journalist in South Korea Seoul is characterized by a fast-paced rhythm that demands adaptability and resilience. My typical morning began with a news briefing session, where senior editors reviewed overnight developments and assigned specific beats for the day. This ritual underscored the collaborative nature of journalism, ensuring that all team members were aligned on priority stories. Following the briefing, I was tasked with researching topics ranging from technological innovations in Gangnam to cultural festivals in Jongno-gu.</w:t>
      </w:r>
    </w:p>
    <w:p>
      <w:pPr>
        <w:pStyle w:val="BodyText"/>
      </w:pPr>
      <w:r>
        <w:t xml:space="preserve">A significant portion of my time was spent conducting interviews. Whether interviewing a government official regarding policy changes or speaking with artists about emerging trends, I learned the importance of preparation and empathy. In South Korea Seoul, hierarchical social structures can sometimes make accessing high-profile sources challenging. Therefore, I had to learn how to navigate these social dynamics respectfully while maintaining journalistic assertiveness. Additionally, I assisted in producing multimedia content, including video clips and podcasts. This aspect of the role was particularly enlightening as it highlighted the evolving nature of journalism in South Korea Seoul, where visual storytelling is becoming increasingly crucial for engaging younger demographics.</w:t>
      </w:r>
    </w:p>
    <w:bookmarkEnd w:id="24"/>
    <w:bookmarkEnd w:id="25"/>
    <w:bookmarkStart w:id="27" w:name="challenges"/>
    <w:bookmarkStart w:id="26" w:name="challenges-encountered"/>
    <w:p>
      <w:pPr>
        <w:pStyle w:val="Heading2"/>
      </w:pPr>
      <w:r>
        <w:t xml:space="preserve">Challenges Encountered</w:t>
      </w:r>
    </w:p>
    <w:p>
      <w:pPr>
        <w:pStyle w:val="FirstParagraph"/>
      </w:pPr>
      <w:r>
        <w:rPr>
          <w:bCs/>
          <w:b/>
        </w:rPr>
        <w:t xml:space="preserve">The Language Barrier:</w:t>
      </w:r>
    </w:p>
    <w:p>
      <w:pPr>
        <w:pStyle w:val="BodyText"/>
      </w:pPr>
      <w:r>
        <w:rPr>
          <w:bCs/>
          <w:b/>
        </w:rPr>
        <w:t xml:space="preserve">Cultural Nuances:</w:t>
      </w:r>
    </w:p>
    <w:p>
      <w:pPr>
        <w:pStyle w:val="BodyText"/>
      </w:pPr>
      <w:r>
        <w:rPr>
          <w:bCs/>
          <w:b/>
        </w:rPr>
        <w:t xml:space="preserve">Technological Adaptation:</w:t>
      </w:r>
    </w:p>
    <w:bookmarkEnd w:id="26"/>
    <w:bookmarkEnd w:id="27"/>
    <w:bookmarkStart w:id="29" w:name="learnings"/>
    <w:bookmarkStart w:id="28" w:name="key-learnings-and-skill-development"/>
    <w:p>
      <w:pPr>
        <w:pStyle w:val="Heading2"/>
      </w:pPr>
      <w:r>
        <w:t xml:space="preserve">Key Learnings and Skill Development</w:t>
      </w:r>
    </w:p>
    <w:p>
      <w:pPr>
        <w:pStyle w:val="FirstParagraph"/>
      </w:pPr>
      <w:r>
        <w:t xml:space="preserve">This internship provided invaluable insights into the profession of a Journalist. Firstly, I learned that accuracy is non-negotiable. In the fast-moving environment of South Korea Seoul, where rumors can spread instantly via platforms like Naver Blog or KakaoTalk, verifying sources before publication is critical to maintaining credibility. Secondly, I developed stronger storytelling abilities by learning how to frame narratives that resonate with local audiences while remaining accessible to international readers.</w:t>
      </w:r>
    </w:p>
    <w:p>
      <w:pPr>
        <w:pStyle w:val="BodyText"/>
      </w:pPr>
      <w:r>
        <w:t xml:space="preserve">Furthermore, I gained a deeper appreciation for the ethical responsibilities inherent in journalism. Issues such as privacy rights, freedom of speech, and corporate influence were frequently discussed in editorial meetings. Understanding these ethical dilemmas helped me form a more nuanced perspective on media independence and integrity. The experience also honed my time management skills, as juggling multiple story assignments simultaneously required prioritization strategies that I now apply to all professional tasks.</w:t>
      </w:r>
    </w:p>
    <w:bookmarkEnd w:id="28"/>
    <w:bookmarkEnd w:id="29"/>
    <w:bookmarkStart w:id="30" w:name="conclusion"/>
    <w:p>
      <w:pPr>
        <w:pStyle w:val="Heading2"/>
      </w:pPr>
      <w:r>
        <w:t xml:space="preserve">Conclusion</w:t>
      </w:r>
    </w:p>
    <w:p>
      <w:pPr>
        <w:pStyle w:val="FirstParagraph"/>
      </w:pPr>
      <w:r>
        <w:t xml:space="preserve">In conclusion, my internship as a Journalist in South Korea Seoul has been a transformative experience that has significantly contributed to my professional growth. The vibrant media ecosystem of South Korea Seoul provided a fertile ground for learning, offering challenges that pushed me beyond my comfort zone and opportunities to develop specialized skills. I have emerged from this experience not only with enhanced technical abilities but also with a broader cultural understanding and a stronger ethical compass.</w:t>
      </w:r>
    </w:p>
    <w:p>
      <w:pPr>
        <w:pStyle w:val="BodyText"/>
      </w:pPr>
      <w:r>
        <w:t xml:space="preserve">I am grateful to the staff at the hosting organization for their guidance and support. This internship has confirmed my passion for journalism and reinforced my desire to pursue a career that promotes truthful reporting across borders. As I look toward the future, I intend to leverage the knowledge gained in South Korea Seoul to contribute meaningfully to global media discourse, ensuring that diverse voices are heard and accurately represented.</w:t>
      </w:r>
    </w:p>
    <w:bookmarkEnd w:id="30"/>
    <w:p>
      <w:pPr>
        <w:pStyle w:val="BodyText"/>
      </w:pPr>
      <w:r>
        <w:rPr>
          <w:bCs/>
          <w:b/>
        </w:rPr>
        <w:t xml:space="preserve">Name:</w:t>
      </w:r>
    </w:p>
    <w:p>
      <w:pPr>
        <w:pStyle w:val="BodyText"/>
      </w:pPr>
      <w:r>
        <w:rPr>
          <w:bCs/>
          <w:b/>
        </w:rPr>
        <w:t xml:space="preserve">Date:</w:t>
      </w:r>
    </w:p>
    <w:p>
      <w:r>
        <w:pict>
          <v:rect style="width:0;height:1.5pt" o:hralign="center" o:hrstd="t" o:hr="t"/>
        </w:pict>
      </w:r>
    </w:p>
    <w:p>
      <w:pPr>
        <w:pStyle w:val="FirstParagraph"/>
      </w:pPr>
      <w:r>
        <w:rPr>
          <w:bCs/>
          <w:b/>
        </w:rPr>
        <w:t xml:space="preserve">Signature:</w:t>
      </w:r>
    </w:p>
    <w:p>
      <w:pPr>
        <w:pStyle w:val="BodyText"/>
      </w:pPr>
      <w:r>
        <w:t xml:space="preserve">© 2023 Internship Report Archive.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Journalism in South Korea Seoul</dc:title>
  <dc:creator/>
  <dc:language>en</dc:language>
  <cp:keywords/>
  <dcterms:created xsi:type="dcterms:W3CDTF">2026-07-29T14:49:22Z</dcterms:created>
  <dcterms:modified xsi:type="dcterms:W3CDTF">2026-07-29T14:49:22Z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