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Judicial</w:t>
      </w:r>
      <w:r>
        <w:t xml:space="preserve"> </w:t>
      </w:r>
      <w:r>
        <w:t xml:space="preserve">Observations</w:t>
      </w:r>
      <w:r>
        <w:t xml:space="preserve"> </w:t>
      </w:r>
      <w:r>
        <w:t xml:space="preserve">in</w:t>
      </w:r>
      <w:r>
        <w:t xml:space="preserve"> </w:t>
      </w:r>
      <w:r>
        <w:t xml:space="preserve">Argentina</w:t>
      </w:r>
      <w:r>
        <w:t xml:space="preserve"> </w:t>
      </w:r>
      <w:r>
        <w:t xml:space="preserve">Córdoba</w:t>
      </w:r>
    </w:p>
    <w:bookmarkStart w:id="26" w:name="final-internship-report"/>
    <w:p>
      <w:pPr>
        <w:pStyle w:val="Heading1"/>
      </w:pPr>
      <w:r>
        <w:t xml:space="preserve">FINAL INTERNSHIP REPORT</w:t>
      </w:r>
    </w:p>
    <w:p>
      <w:pPr>
        <w:pStyle w:val="FirstParagraph"/>
      </w:pPr>
      <w:r>
        <w:rPr>
          <w:bCs/>
          <w:b/>
        </w:rPr>
        <w:t xml:space="preserve">Title:</w:t>
      </w:r>
      <w:r>
        <w:t xml:space="preserve"> </w:t>
      </w:r>
      <w:r>
        <w:t xml:space="preserve">Judicial Procedures and Legal Framework Analysis in the Province of Córdoba</w:t>
      </w:r>
      <w:r>
        <w:br/>
      </w:r>
    </w:p>
    <w:p>
      <w:pPr>
        <w:pStyle w:val="BodyText"/>
      </w:pPr>
      <w:r>
        <w:t xml:space="preserve">Institution:cutive Judiciary of Córdoba</w:t>
      </w:r>
      <w:r>
        <w:br/>
      </w:r>
    </w:p>
    <w:p>
      <w:pPr>
        <w:pStyle w:val="BodyText"/>
      </w:pPr>
      <w:r>
        <w:t xml:space="preserve">Location:ruguay, Argentina</w:t>
      </w:r>
      <w:r>
        <w:br/>
      </w:r>
    </w:p>
    <w:p>
      <w:pPr>
        <w:pStyle w:val="BodyText"/>
      </w:pPr>
      <w:r>
        <w:t xml:space="preserve">Date: June 2024</w:t>
      </w:r>
    </w:p>
    <w:bookmarkStart w:id="20" w:name="i.-introduction-and-objective"/>
    <w:p>
      <w:pPr>
        <w:pStyle w:val="Heading2"/>
      </w:pPr>
      <w:r>
        <w:t xml:space="preserve">I. Introduction and Objective</w:t>
      </w:r>
    </w:p>
    <w:p>
      <w:pPr>
        <w:pStyle w:val="FirstParagraph"/>
      </w:pPr>
      <w:r>
        <w:t xml:space="preserve">This Internship Report serves as a comprehensive summary of the practical training conducted within the judicial branch of Argentina Córdoba. The primary objective of this internship was to bridge the gap between theoretical legal studies acquired during academic coursework and the practical realities of administering justice in a complex, real-world setting. By immersing myself in the daily operations of local courts in Argentina Córdoba, I aimed to gain a profound understanding of how laws are interpreted, applied, and enforced by a Judge within this specific jurisdiction.</w:t>
      </w:r>
    </w:p>
    <w:p>
      <w:pPr>
        <w:pStyle w:val="BodyText"/>
      </w:pPr>
      <w:r>
        <w:t xml:space="preserve">The legal system in Argentina operates under a civil law tradition, heavily influenced by the Argentine National Constitution and provincial statutes. However, the unique cultural and administrative context of Córdoba adds distinct layers to judicial proceedings. This report details the key experiences learned during this period, focusing on procedural efficiency, ethical responsibilities of a Judge, and the interaction between various legal actors in Argentina Córdoba.</w:t>
      </w:r>
    </w:p>
    <w:bookmarkEnd w:id="20"/>
    <w:bookmarkStart w:id="21" w:name="ii.-the-central-role-of-the-judge"/>
    <w:p>
      <w:pPr>
        <w:pStyle w:val="Heading2"/>
      </w:pPr>
      <w:r>
        <w:t xml:space="preserve">II. The Central Role of the Judge</w:t>
      </w:r>
    </w:p>
    <w:p>
      <w:pPr>
        <w:pStyle w:val="FirstParagraph"/>
      </w:pPr>
      <w:r>
        <w:t xml:space="preserve">A significant portion of this Internship Report is dedicated to analyzing the multifaceted role of a Judge. In many academic settings, judicial decisions are often viewed as isolated logical outcomes. However, during my time in Argentina Córdoba, it became evident that a Judge serves as a mediator between the state and the citizenry. The responsibilities extend far beyond merely reading statutes; they require critical thinking, empathy, and an acute understanding of local social dynamics.</w:t>
      </w:r>
    </w:p>
    <w:p>
      <w:pPr>
        <w:pStyle w:val="BodyText"/>
      </w:pPr>
      <w:r>
        <w:t xml:space="preserve">I observed that every decision made by a Judge carries significant weight in society. In Argentina Córdoba, Judges are responsible for ensuring due process is respected while also managing heavy caseloads. This balancing act requires exceptional organizational skills. I assisted several judges in reviewing case files, which allowed me to see firsthand how a Judge prioritizes cases based on urgency and legal complexity. The mentorship provided by the senior judges highlighted that impartiality is not just a legal requirement but a moral imperative essential for maintaining public trust in the judiciary.</w:t>
      </w:r>
    </w:p>
    <w:bookmarkEnd w:id="21"/>
    <w:bookmarkStart w:id="22" w:name="X1e83af13d2d010c038f46d43ff816e4cf2a2860"/>
    <w:p>
      <w:pPr>
        <w:pStyle w:val="Heading2"/>
      </w:pPr>
      <w:r>
        <w:t xml:space="preserve">III. Procedural Observations in Local Courts</w:t>
      </w:r>
    </w:p>
    <w:p>
      <w:pPr>
        <w:pStyle w:val="FirstParagraph"/>
      </w:pPr>
      <w:r>
        <w:t xml:space="preserve">The procedural aspect of this Internship Report highlights the specific workflows encountered within the courts of Argentina Córdoba. Civil and criminal procedures differ significantly, requiring distinct approaches from a Judge. In civil cases, such as family law or property disputes, mediation is often encouraged before reaching a full trial. I observed how a Judge facilitates these mediation sessions to resolve conflicts out of court, thereby reducing the backlog in Argentina Córdoba's judicial system.</w:t>
      </w:r>
    </w:p>
    <w:p>
      <w:pPr>
        <w:pStyle w:val="BodyText"/>
      </w:pPr>
      <w:r>
        <w:t xml:space="preserve">In criminal matters, the focus shifts toward protecting individual rights against state power. I attended several preliminary hearings where a Judge evaluates whether there is sufficient evidence to proceed to trial. These sessions reinforced my understanding of constitutional guarantees such as the presumption of innocence and the right to defense. The strict adherence to procedural timelines in Argentina Córdoba was notable; any delay can jeopardize a case, placing immense pressure on every Judge involved.</w:t>
      </w:r>
    </w:p>
    <w:bookmarkEnd w:id="22"/>
    <w:bookmarkStart w:id="23" w:name="X5131c85b6c4d3a0c413a04ac3742e331f6753f3"/>
    <w:p>
      <w:pPr>
        <w:pStyle w:val="Heading2"/>
      </w:pPr>
      <w:r>
        <w:t xml:space="preserve">IV. Ethical Challenges and Judicial Conduct</w:t>
      </w:r>
    </w:p>
    <w:p>
      <w:pPr>
        <w:pStyle w:val="FirstParagraph"/>
      </w:pPr>
      <w:r>
        <w:t xml:space="preserve">Ethics form the backbone of judicial integrity. This section of the Internship Report reflects on the ethical dilemmas observed during my training in Argentina Córdoba. A Judge must remain neutral, avoiding any appearance of bias or conflict interest. I learned that maintaining decorum is crucial; a Judge’s behavior sets the tone for the entire courtroom environment.</w:t>
      </w:r>
    </w:p>
    <w:p>
      <w:pPr>
        <w:pStyle w:val="BodyText"/>
      </w:pPr>
      <w:r>
        <w:t xml:space="preserve">One particularly instructive experience involved observing how a Judge handled high-pressure situations involving emotional litigants in Argentina Córdoba. The ability to remain calm, respectful, and firm was essential. This aspect of being a Judge is often underemphasized in theory but is vital in practice. Furthermore, confidentiality regarding sensitive case details was strictly enforced, reminding me that the duty of a Judge includes protecting the privacy of those involved in legal proceedings.</w:t>
      </w:r>
    </w:p>
    <w:bookmarkEnd w:id="23"/>
    <w:bookmarkStart w:id="24" w:name="Xcb370dcadb3de9f72618f0484902dce6a82fe91"/>
    <w:p>
      <w:pPr>
        <w:pStyle w:val="Heading2"/>
      </w:pPr>
      <w:r>
        <w:t xml:space="preserve">V. The Local Legal Culture of Argentina Córdoba</w:t>
      </w:r>
    </w:p>
    <w:p>
      <w:pPr>
        <w:pStyle w:val="FirstParagraph"/>
      </w:pPr>
      <w:r>
        <w:t xml:space="preserve">No Internship Report would be complete without addressing the local context. Argentina Córdoba has a distinct legal culture that blends traditional civil law principles with modern procedural innovations. The interaction between different branches of government—executive, legislative, and judicial—is complex but essential for the rule of law.</w:t>
      </w:r>
    </w:p>
    <w:p>
      <w:pPr>
        <w:pStyle w:val="BodyText"/>
      </w:pPr>
      <w:r>
        <w:t xml:space="preserve">During this internship, I noted that collaboration with other legal professionals is key in Argentina Córdoba. Lawyers, prosecutors, court clerks, and bailiffs all play roles that support or challenge the decisions of a Judge. Understanding this ecosystem is crucial for any aspiring legal professional. The informal networks and formal protocols coexist to ensure justice is served efficiently.</w:t>
      </w:r>
    </w:p>
    <w:bookmarkEnd w:id="24"/>
    <w:bookmarkStart w:id="25" w:name="vi.-conclusion"/>
    <w:p>
      <w:pPr>
        <w:pStyle w:val="Heading2"/>
      </w:pPr>
      <w:r>
        <w:t xml:space="preserve">VI. Conclusion</w:t>
      </w:r>
    </w:p>
    <w:p>
      <w:pPr>
        <w:pStyle w:val="FirstParagraph"/>
      </w:pPr>
      <w:r>
        <w:t xml:space="preserve">In conclusion, this Internship Report encapsulates a transformative period of learning regarding the judiciary in Argentina Córdoba. The experience has significantly enhanced my understanding of what it truly means to serve as a Judge. It is a role that demands not only legal expertise but also strong ethical character and interpersonal skills.</w:t>
      </w:r>
    </w:p>
    <w:p>
      <w:pPr>
        <w:pStyle w:val="BodyText"/>
      </w:pPr>
      <w:r>
        <w:t xml:space="preserve">The insights gained from observing judicial proceedings in Argentina Córdoba will undoubtedly inform my future career path. Whether I choose to pursue litigation, academia, or public service, the foundational knowledge acquired about the responsibilities of a Judge in this region will be invaluable. The dedication shown by the judicial staff in Argentina Córdoba inspires confidence that justice can be administered fairly and effectively with proper resources and training.</w:t>
      </w:r>
    </w:p>
    <w:p>
      <w:pPr>
        <w:pStyle w:val="BodyText"/>
      </w:pPr>
      <w:r>
        <w:t xml:space="preserve">This Internship Report concludes that practical exposure is irreplaceable. While textbooks provide the framework, it is the dynamic environment of a courtroom where one truly understands the law. The journey to becoming a competent legal professional in Argentina Córdoba begins with these foundational observations of judicial practice.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Judicial Observations in Argentina Córdoba</dc:title>
  <dc:creator/>
  <dc:language>en</dc:language>
  <cp:keywords/>
  <dcterms:created xsi:type="dcterms:W3CDTF">2026-07-29T07:01:16Z</dcterms:created>
  <dcterms:modified xsi:type="dcterms:W3CDTF">2026-07-29T07:01:16Z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