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br/>
      </w:r>
      <w:r>
        <w:br/>
      </w:r>
      <w:r>
        <w:rPr>
          <w:bCs/>
          <w:b/>
        </w:rPr>
        <w:t xml:space="preserve">Date:</w:t>
      </w:r>
      <w:r>
        <w:t xml:space="preserve"> </w:t>
      </w:r>
      <w:r>
        <w:t xml:space="preserve">October 24, 2023</w:t>
      </w:r>
      <w:r>
        <w:br/>
      </w:r>
      <w:r>
        <w:rPr>
          <w:bCs/>
          <w:b/>
        </w:rPr>
        <w:t xml:space="preserve">Name:</w:t>
      </w:r>
      <w:r>
        <w:t xml:space="preserve">[Intern Name]</w:t>
      </w:r>
      <w:r>
        <w:br/>
      </w:r>
      <w:r>
        <w:rPr>
          <w:bCs/>
          <w:b/>
        </w:rPr>
        <w:t xml:space="preserve">Institution:</w:t>
      </w:r>
      <w:r>
        <w:t xml:space="preserve">[University Name]</w:t>
      </w:r>
      <w:r>
        <w:br/>
      </w:r>
      <w:r>
        <w:rPr>
          <w:bCs/>
          <w:b/>
        </w:rPr>
        <w:t xml:space="preserve">Duty Station:</w:t>
      </w:r>
      <w:r>
        <w:t xml:space="preserve"> </w:t>
      </w:r>
      <w:r>
        <w:t xml:space="preserve">China Shanghai</w:t>
      </w:r>
      <w:r>
        <w:br/>
      </w:r>
      <w:r>
        <w:rPr>
          <w:iCs/>
          <w:i/>
        </w:rPr>
        <w:t xml:space="preserve">(Submitted to the Department of Law)</w:t>
      </w:r>
    </w:p>
    <w:bookmarkEnd w:id="20"/>
    <w:bookmarkStart w:id="31" w:name="i.-executive-summary"/>
    <w:p>
      <w:pPr>
        <w:pStyle w:val="Heading1"/>
      </w:pPr>
      <w:r>
        <w:t xml:space="preserve">I. Executive Summary</w:t>
      </w:r>
    </w:p>
    <w:p>
      <w:pPr>
        <w:pStyle w:val="FirstParagraph"/>
      </w:pPr>
      <w:r>
        <w:t xml:space="preserve">This report details the experiences, observations, and professional developments acquired during a six-month internship undertaken within the judicial system of</w:t>
      </w:r>
      <w:r>
        <w:t xml:space="preserve"> </w:t>
      </w:r>
      <w:r>
        <w:rPr>
          <w:bCs/>
          <w:b/>
        </w:rPr>
        <w:t xml:space="preserve">China Shanghai</w:t>
      </w:r>
      <w:r>
        <w:t xml:space="preserve">. The primary objective of this</w:t>
      </w:r>
      <w:r>
        <w:t xml:space="preserve"> </w:t>
      </w:r>
      <w:r>
        <w:rPr>
          <w:bCs/>
          <w:b/>
        </w:rPr>
        <w:t xml:space="preserve">Internship Report</w:t>
      </w:r>
      <w:r>
        <w:t xml:space="preserve"> </w:t>
      </w:r>
      <w:r>
        <w:t xml:space="preserve">was to bridge the gap between theoretical legal studies and practical application within one of China’s most dynamic economic zones. Serving as an intern in the courts and procuratorates of</w:t>
      </w:r>
    </w:p>
    <w:p>
      <w:pPr>
        <w:pStyle w:val="BodyText"/>
      </w:pPr>
      <w:r>
        <w:t xml:space="preserve">China Shanghai, this document outlines the specific roles, challenges, and insights gained regarding judicial operations, cross-cultural legal communication, and the evolution of rule-of-law mechanisms in a modern metropolis.</w:t>
      </w:r>
    </w:p>
    <w:bookmarkStart w:id="21" w:name="ii.-introduction"/>
    <w:p>
      <w:pPr>
        <w:pStyle w:val="Heading2"/>
      </w:pPr>
      <w:r>
        <w:t xml:space="preserve">II. Introduction</w:t>
      </w:r>
    </w:p>
    <w:p>
      <w:pPr>
        <w:pStyle w:val="FirstParagraph"/>
      </w:pPr>
      <w:r>
        <w:t xml:space="preserve">The legal landscape in China has undergone significant transformation over the past few decades. As a pilot free trade zone and a global financial hub,</w:t>
      </w:r>
      <w:r>
        <w:rPr>
          <w:bCs/>
          <w:b/>
        </w:rPr>
        <w:t xml:space="preserve">China Shanghai</w:t>
      </w:r>
    </w:p>
    <w:p>
      <w:pPr>
        <w:pStyle w:val="BodyText"/>
      </w:pPr>
      <w:r>
        <w:t xml:space="preserve">The core focus of this</w:t>
      </w:r>
    </w:p>
    <w:p>
      <w:pPr>
        <w:pStyle w:val="BodyText"/>
      </w:pPr>
      <w:r>
        <w:t xml:space="preserve">Internship Report is to analyze how judges and judicial personnel in Shanghai handle the high volume of litigation arising from both domestic disputes and international commercial transactions. The role of a judge in this context requires not only strict adherence to statutory law but also a nuanced understanding of policy implications, social stability, and economic impact.</w:t>
      </w:r>
    </w:p>
    <w:bookmarkEnd w:id="21"/>
    <w:bookmarkStart w:id="22" w:name="iii.-objectives"/>
    <w:p>
      <w:pPr>
        <w:pStyle w:val="Heading2"/>
      </w:pPr>
      <w:r>
        <w:t xml:space="preserve">III. Objectives</w:t>
      </w:r>
    </w:p>
    <w:p>
      <w:pPr>
        <w:pStyle w:val="FirstParagraph"/>
      </w:pPr>
      <w:r>
        <w:t xml:space="preserve">The primary objectives pursued during this internship were multifaceted:</w:t>
      </w:r>
    </w:p>
    <w:p>
      <w:pPr>
        <w:numPr>
          <w:ilvl w:val="0"/>
          <w:numId w:val="1001"/>
        </w:numPr>
        <w:pStyle w:val="Compact"/>
      </w:pPr>
      <w:r>
        <w:t xml:space="preserve">To understand the procedural workflows of the People's Courts in</w:t>
      </w:r>
      <w:r>
        <w:t xml:space="preserve"> </w:t>
      </w:r>
      <w:r>
        <w:rPr>
          <w:bCs/>
          <w:b/>
        </w:rPr>
        <w:t xml:space="preserve">China Shanghai</w:t>
      </w:r>
      <w:r>
        <w:t xml:space="preserve">.</w:t>
      </w:r>
    </w:p>
    <w:p>
      <w:pPr>
        <w:numPr>
          <w:ilvl w:val="0"/>
          <w:numId w:val="1001"/>
        </w:numPr>
        <w:pStyle w:val="Compact"/>
      </w:pPr>
      <w:r>
        <w:t xml:space="preserve">To observe the role of judges in mediation and adjudication processes.</w:t>
      </w:r>
    </w:p>
    <w:p>
      <w:pPr>
        <w:numPr>
          <w:ilvl w:val="0"/>
          <w:numId w:val="1001"/>
        </w:numPr>
        <w:pStyle w:val="Compact"/>
      </w:pPr>
      <w:r>
        <w:t xml:space="preserve">To analyze how international legal principles are integrated into local judicial practices.</w:t>
      </w:r>
    </w:p>
    <w:bookmarkEnd w:id="22"/>
    <w:bookmarkStart w:id="23" w:name="Xd58a357d31167f9552edc13a6e51c32742979a1"/>
    <w:p>
      <w:pPr>
        <w:pStyle w:val="Heading2"/>
      </w:pPr>
      <w:r>
        <w:t xml:space="preserve">IV. Methodology and Daily Responsibilities</w:t>
      </w:r>
    </w:p>
    <w:p>
      <w:pPr>
        <w:pStyle w:val="FirstParagraph"/>
      </w:pPr>
      <w:r>
        <w:t xml:space="preserve">The internship was conducted in collaboration with the Shanghai No. 1 Intermediate People's Court and various specialized tribunals dealing with intellectual property and commercial law. The intern worked under the direct supervision of senior judges who provided guidance on case analysis.</w:t>
      </w:r>
    </w:p>
    <w:p>
      <w:pPr>
        <w:pStyle w:val="BodyText"/>
      </w:pPr>
      <w:r>
        <w:t xml:space="preserve">Daily responsibilities included:</w:t>
      </w:r>
    </w:p>
    <w:p>
      <w:pPr>
        <w:numPr>
          <w:ilvl w:val="0"/>
          <w:numId w:val="1002"/>
        </w:numPr>
        <w:pStyle w:val="Compact"/>
      </w:pPr>
      <w:r>
        <w:t xml:space="preserve">Case File Review: Analyzing extensive case files to understand the evidentiary standards applied by judges in</w:t>
      </w:r>
      <w:r>
        <w:t xml:space="preserve"> </w:t>
      </w:r>
      <w:r>
        <w:rPr>
          <w:bCs/>
          <w:b/>
        </w:rPr>
        <w:t xml:space="preserve">China Shanghai</w:t>
      </w:r>
      <w:r>
        <w:t xml:space="preserve">.</w:t>
      </w:r>
    </w:p>
    <w:p>
      <w:pPr>
        <w:numPr>
          <w:ilvl w:val="0"/>
          <w:numId w:val="1002"/>
        </w:numPr>
        <w:pStyle w:val="Compact"/>
      </w:pPr>
      <w:r>
        <w:t xml:space="preserve">Legal Research: Assisting in drafting research memoranda on comparative law issues relevant to upcoming hearings.</w:t>
      </w:r>
    </w:p>
    <w:p>
      <w:pPr>
        <w:numPr>
          <w:ilvl w:val="0"/>
          <w:numId w:val="1002"/>
        </w:numPr>
        <w:pStyle w:val="Compact"/>
      </w:pPr>
      <w:r>
        <w:t xml:space="preserve">Drafting Assistance: Helping judicial officers prepare summaries of disputes and potential judgment outlines, ensuring that the tone and logic aligned with judicial expectations.</w:t>
      </w:r>
    </w:p>
    <w:bookmarkEnd w:id="23"/>
    <w:bookmarkStart w:id="28" w:name="v.-key-observations"/>
    <w:p>
      <w:pPr>
        <w:pStyle w:val="Heading2"/>
      </w:pPr>
      <w:r>
        <w:t xml:space="preserve">V. Key Observations</w:t>
      </w:r>
    </w:p>
    <w:bookmarkStart w:id="24" w:name="Xae3c704d06d5822314eee39ff2299bd1f54ba56"/>
    <w:p>
      <w:pPr>
        <w:pStyle w:val="Heading3"/>
      </w:pPr>
      <w:r>
        <w:t xml:space="preserve">A. The Role of Mediation in Chinese Justice</w:t>
      </w:r>
    </w:p>
    <w:p>
      <w:pPr>
        <w:pStyle w:val="FirstParagraph"/>
      </w:pPr>
      <w:r>
        <w:t xml:space="preserve">One of the most striking aspects observed during this internship is the emphasis on mediation prior to formal adjudication. In</w:t>
      </w:r>
      <w:r>
        <w:t xml:space="preserve"> </w:t>
      </w:r>
      <w:r>
        <w:rPr>
          <w:bCs/>
          <w:b/>
        </w:rPr>
        <w:t xml:space="preserve">China Shanghai</w:t>
      </w:r>
      <w:r>
        <w:t xml:space="preserve">, judges frequently engage parties in pre-trial mediation efforts to resolve conflicts efficiently and maintain social harmony. This approach reflects a cultural preference for consensus over adversarial confrontation. The intern witnessed how judges skillfully navigate emotional disputes, using their authority not just to decide outcomes but to facilitate agreements that preserve business relationships and personal ties.</w:t>
      </w:r>
    </w:p>
    <w:bookmarkEnd w:id="24"/>
    <w:bookmarkStart w:id="25" w:name="X50cca829cf7319f371767a86398d5c700f9d7bb"/>
    <w:p>
      <w:pPr>
        <w:pStyle w:val="Heading3"/>
      </w:pPr>
      <w:r>
        <w:t xml:space="preserve">B. Integration of Technology in Judicial Processes</w:t>
      </w:r>
    </w:p>
    <w:p>
      <w:pPr>
        <w:pStyle w:val="FirstParagraph"/>
      </w:pPr>
      <w:r>
        <w:t xml:space="preserve">The courts in</w:t>
      </w:r>
      <w:r>
        <w:t xml:space="preserve"> </w:t>
      </w:r>
      <w:r>
        <w:rPr>
          <w:bCs/>
          <w:b/>
        </w:rPr>
        <w:t xml:space="preserve">China Shanghai</w:t>
      </w:r>
      <w:r>
        <w:t xml:space="preserve"> </w:t>
      </w:r>
      <w:r>
        <w:t xml:space="preserve">have embraced digitalization extensively. From online filing systems to virtual hearings facilitated by advanced video conferencing tools, technology plays a pivotal role in enhancing judicial accessibility. The intern observed how judges utilize big data analytics to ensure consistency in sentencing and judgment standards across similar cases.</w:t>
      </w:r>
    </w:p>
    <w:bookmarkEnd w:id="25"/>
    <w:bookmarkStart w:id="26" w:name="c.-international-perspectives"/>
    <w:p>
      <w:pPr>
        <w:pStyle w:val="Heading3"/>
      </w:pPr>
      <w:r>
        <w:t xml:space="preserve">C. International Perspectives</w:t>
      </w:r>
    </w:p>
    <w:p>
      <w:pPr>
        <w:pStyle w:val="FirstParagraph"/>
      </w:pPr>
      <w:r>
        <w:t xml:space="preserve">Given the international nature of business activities in Shanghai, many cases involve foreign entities. This necessitates that judges possess a broad understanding of international treaties and foreign laws. The intern contributed to research projects focused on recognizing and enforcing foreign judgments, highlighting the global reach of</w:t>
      </w:r>
      <w:r>
        <w:t xml:space="preserve"> </w:t>
      </w:r>
      <w:r>
        <w:rPr>
          <w:bCs/>
          <w:b/>
        </w:rPr>
        <w:t xml:space="preserve">China Shanghai’s</w:t>
      </w:r>
      <w:r>
        <w:t xml:space="preserve"> </w:t>
      </w:r>
      <w:r>
        <w:t xml:space="preserve">judicial system.</w:t>
      </w:r>
    </w:p>
    <w:bookmarkEnd w:id="26"/>
    <w:bookmarkStart w:id="27" w:name="d.-professional-ethics-and-independence"/>
    <w:p>
      <w:pPr>
        <w:pStyle w:val="Heading3"/>
      </w:pPr>
      <w:r>
        <w:t xml:space="preserve">D. Professional Ethics and Independence</w:t>
      </w:r>
    </w:p>
    <w:p>
      <w:pPr>
        <w:pStyle w:val="FirstParagraph"/>
      </w:pPr>
      <w:r>
        <w:t xml:space="preserve">A significant portion of this internship involved studying the ethical frameworks guiding judicial conduct in China. Judges are expected to uphold integrity, impartiality, and professionalism despite external pressures. Discussions with senior judges revealed a deep commitment to ensuring that every case receives fair treatment according to law.</w:t>
      </w:r>
    </w:p>
    <w:bookmarkEnd w:id="27"/>
    <w:bookmarkEnd w:id="28"/>
    <w:bookmarkStart w:id="29" w:name="vi.-challenges-encountered"/>
    <w:p>
      <w:pPr>
        <w:pStyle w:val="Heading2"/>
      </w:pPr>
      <w:r>
        <w:t xml:space="preserve">VI. Challenges Encountered</w:t>
      </w:r>
    </w:p>
    <w:p>
      <w:pPr>
        <w:pStyle w:val="FirstParagraph"/>
      </w:pPr>
      <w:r>
        <w:t xml:space="preserve">Navigating the nuances of legal terminology in Mandarin presented initial challenges. While English proficiency was sufficient for some international cases, many domestic proceedings required fluent reading and comprehension of Chinese legal texts. Additionally, adapting to the hierarchical structure inherent in judicial institutions demanded patience and respect for established protocols.</w:t>
      </w:r>
    </w:p>
    <w:bookmarkEnd w:id="29"/>
    <w:bookmarkStart w:id="30" w:name="vii.-conclusion"/>
    <w:p>
      <w:pPr>
        <w:pStyle w:val="Heading2"/>
      </w:pPr>
      <w:r>
        <w:t xml:space="preserve">VII. Conclusion</w:t>
      </w:r>
    </w:p>
    <w:p>
      <w:pPr>
        <w:pStyle w:val="FirstParagraph"/>
      </w:pPr>
      <w:r>
        <w:t xml:space="preserve">This internship has provided invaluable insights into the functioning of the judiciary within</w:t>
      </w:r>
      <w:r>
        <w:t xml:space="preserve"> </w:t>
      </w:r>
      <w:r>
        <w:rPr>
          <w:bCs/>
          <w:b/>
        </w:rPr>
        <w:t xml:space="preserve">China Shanghai</w:t>
      </w:r>
      <w:r>
        <w:t xml:space="preserve">. It has highlighted the complexities involved in balancing traditional legal norms with modern demands for transparency and efficiency. The experience underscored the importance of continuous learning and adaptability for any legal professional operating in such a vibrant jurisdiction.</w:t>
      </w:r>
    </w:p>
    <w:p>
      <w:pPr>
        <w:pStyle w:val="BodyText"/>
      </w:pPr>
      <w:r>
        <w:t xml:space="preserve">The role of a judge extends beyond merely applying statutes; it involves shaping societal expectations through equitable decision-making. As</w:t>
      </w:r>
      <w:r>
        <w:t xml:space="preserve"> </w:t>
      </w:r>
      <w:r>
        <w:rPr>
          <w:bCs/>
          <w:b/>
        </w:rPr>
        <w:t xml:space="preserve">China Shanghai</w:t>
      </w:r>
      <w:r>
        <w:t xml:space="preserve"> </w:t>
      </w:r>
      <w:r>
        <w:t xml:space="preserve">continues to develop its legal infrastructure, there is ample opportunity for further exploration into how these systems evolve. This</w:t>
      </w:r>
    </w:p>
    <w:p>
      <w:pPr>
        <w:pStyle w:val="BodyText"/>
      </w:pPr>
      <w:r>
        <w:t xml:space="preserve">Internship Report serves as both a record of personal growth and a testament to the rigorous standards upheld by judicial professionals in this region.</w:t>
      </w:r>
    </w:p>
    <w:p>
      <w:pPr>
        <w:pStyle w:val="BodyText"/>
      </w:pPr>
      <w:r>
        <w:t xml:space="preserve">In conclusion, participating in this internship has significantly enhanced my understanding of comparative law and judicial administration. It reinforces the belief that effective legal systems require not only robust laws but also competent, ethical practitioners committed to justice. Future engagements will likely involve deeper involvement in cross-border legal disputes, building upon the foundation laid during this transformative period in</w:t>
      </w:r>
      <w:r>
        <w:t xml:space="preserve"> </w:t>
      </w:r>
      <w:r>
        <w:rPr>
          <w:bCs/>
          <w:b/>
        </w:rPr>
        <w:t xml:space="preserve">China Shanghai</w:t>
      </w:r>
      <w:r>
        <w:t xml:space="preserve">.</w:t>
      </w:r>
    </w:p>
    <w:p>
      <w:pPr>
        <w:pStyle w:val="BodyText"/>
      </w:pPr>
      <w:r>
        <w:br/>
      </w: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China Shanghai</dc:title>
  <dc:creator/>
  <dc:language>en</dc:language>
  <cp:keywords/>
  <dcterms:created xsi:type="dcterms:W3CDTF">2026-07-29T11:22:44Z</dcterms:created>
  <dcterms:modified xsi:type="dcterms:W3CDTF">2026-07-29T11:22:44Z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