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Observing</w:t>
      </w:r>
      <w:r>
        <w:t xml:space="preserve"> </w:t>
      </w:r>
      <w:r>
        <w:t xml:space="preserve">the</w:t>
      </w:r>
      <w:r>
        <w:t xml:space="preserve"> </w:t>
      </w:r>
      <w:r>
        <w:t xml:space="preserve">Judiciary</w:t>
      </w:r>
      <w:r>
        <w:t xml:space="preserve"> </w:t>
      </w:r>
      <w:r>
        <w:t xml:space="preserve">in</w:t>
      </w:r>
      <w:r>
        <w:t xml:space="preserve"> </w:t>
      </w:r>
      <w:r>
        <w:t xml:space="preserve">France</w:t>
      </w:r>
      <w:r>
        <w:t xml:space="preserve"> </w:t>
      </w:r>
      <w:r>
        <w:t xml:space="preserve">Paris</w:t>
      </w:r>
    </w:p>
    <w:bookmarkStart w:id="31" w:name="internship-report"/>
    <w:p>
      <w:pPr>
        <w:pStyle w:val="Heading1"/>
      </w:pPr>
      <w:r>
        <w:t xml:space="preserve">INTERNSHIP REPORT</w:t>
      </w:r>
    </w:p>
    <w:bookmarkStart w:id="20" w:name="X99bb32e63934e2d1f737ea201128afee8fc81de"/>
    <w:p>
      <w:pPr>
        <w:pStyle w:val="Heading2"/>
      </w:pPr>
      <w:r>
        <w:t xml:space="preserve">Judicial Observation and Legal Practice in France Paris</w:t>
      </w:r>
    </w:p>
    <w:p>
      <w:pPr>
        <w:pStyle w:val="FirstParagraph"/>
      </w:pPr>
      <w:r>
        <w:rPr>
          <w:bCs/>
          <w:b/>
        </w:rPr>
        <w:t xml:space="preserve">Name:</w:t>
      </w:r>
    </w:p>
    <w:p>
      <w:pPr>
        <w:pStyle w:val="BodyText"/>
      </w:pPr>
      <w:r>
        <w:t xml:space="preserve">[Student Name]</w:t>
      </w:r>
    </w:p>
    <w:p>
      <w:pPr>
        <w:pStyle w:val="BodyText"/>
      </w:pPr>
      <w:r>
        <w:rPr>
          <w:bCs/>
          <w:b/>
        </w:rPr>
        <w:t xml:space="preserve">Institution:</w:t>
      </w:r>
    </w:p>
    <w:p>
      <w:pPr>
        <w:pStyle w:val="BodyText"/>
      </w:pPr>
      <w:r>
        <w:t xml:space="preserve">[University Name]</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within the judicial system of France, specifically located in the vibrant legal hub of Paris. The primary objective was to observe and understand the practical application of French civil and criminal law under the supervision of a qualified Judge. As a major European capital, France Paris serves as a critical nexus for legal interpretation, setting precedents that influence jurisprudence not only domestically but also within the broader European Union context. This document outlines the structural organization of the courts in this region, the daily duties observed alongside judicial officers, and the comparative analysis between theoretical academic knowledge and practical courtroom dynamics.</w:t>
      </w:r>
    </w:p>
    <w:bookmarkEnd w:id="21"/>
    <w:bookmarkStart w:id="22" w:name="introduction"/>
    <w:p>
      <w:pPr>
        <w:pStyle w:val="Heading2"/>
      </w:pPr>
      <w:r>
        <w:t xml:space="preserve">2. Introduction</w:t>
      </w:r>
    </w:p>
    <w:p>
      <w:pPr>
        <w:pStyle w:val="FirstParagraph"/>
      </w:pPr>
      <w:r>
        <w:t xml:space="preserve">The internship was designed to provide an immersive look into the role of a Judge within the French legal framework. Unlike common law systems where precedent is paramount, France operates under a civil law system rooted in codified statutes. The location, France Paris, offers a unique perspective due to the high volume of cases and the diversity of legal issues encountered in such a populous metropolitan area. The report aims to bridge the gap between academic study and professional practice, highlighting the procedural rigors and ethical considerations inherent to judging.</w:t>
      </w:r>
    </w:p>
    <w:bookmarkEnd w:id="22"/>
    <w:bookmarkStart w:id="23" w:name="X28030cf6ae164600a77583596fbdef900fb5c07"/>
    <w:p>
      <w:pPr>
        <w:pStyle w:val="Heading2"/>
      </w:pPr>
      <w:r>
        <w:t xml:space="preserve">3. Institutional Context: The Court System in France Paris</w:t>
      </w:r>
    </w:p>
    <w:p>
      <w:pPr>
        <w:pStyle w:val="FirstParagraph"/>
      </w:pPr>
      <w:r>
        <w:t xml:space="preserve">The internship took place at the Tribunal Judicial de Paris, one of the most significant courts in France. Understanding this institution is vital to grasping the role of a Judge here. The French court system is hierarchical, and Paris hosts multiple specialized jurisdictions. During this placement, I was exposed to both criminal and civil chambers.</w:t>
      </w:r>
    </w:p>
    <w:p>
      <w:pPr>
        <w:numPr>
          <w:ilvl w:val="0"/>
          <w:numId w:val="1001"/>
        </w:numPr>
        <w:pStyle w:val="Compact"/>
      </w:pPr>
      <w:r>
        <w:rPr>
          <w:bCs/>
          <w:b/>
        </w:rPr>
        <w:t xml:space="preserve">Civil Chamber:</w:t>
      </w:r>
      <w:r>
        <w:t xml:space="preserve"> </w:t>
      </w:r>
      <w:r>
        <w:t xml:space="preserve">Dealing with family law, contract disputes, and property rights.</w:t>
      </w:r>
    </w:p>
    <w:p>
      <w:pPr>
        <w:numPr>
          <w:ilvl w:val="0"/>
          <w:numId w:val="1001"/>
        </w:numPr>
        <w:pStyle w:val="Compact"/>
      </w:pPr>
      <w:r>
        <w:rPr>
          <w:bCs/>
          <w:b/>
        </w:rPr>
        <w:t xml:space="preserve">Criminal Chamber:</w:t>
      </w:r>
      <w:r>
        <w:t xml:space="preserve"> </w:t>
      </w:r>
      <w:r>
        <w:t xml:space="preserve">Handling misdemeanors and serious crimes, reflecting the high-density urban challenges of France Paris.</w:t>
      </w:r>
    </w:p>
    <w:p>
      <w:pPr>
        <w:pStyle w:val="FirstParagraph"/>
      </w:pPr>
      <w:r>
        <w:t xml:space="preserve">The environment in France Paris is characterized by a heavy caseload. Judges here are expected to manage their dockets efficiently while ensuring that every litigant receives due process. This pressure tests the resilience and decision-making speed required of legal professionals in major urban centers.</w:t>
      </w:r>
    </w:p>
    <w:bookmarkEnd w:id="23"/>
    <w:bookmarkStart w:id="27" w:name="X903970a0bd73b5b980f8961ecf8fe0cb9409ecd"/>
    <w:p>
      <w:pPr>
        <w:pStyle w:val="Heading2"/>
      </w:pPr>
      <w:r>
        <w:t xml:space="preserve">4. Role of the Judge: Observations and Responsibilities</w:t>
      </w:r>
    </w:p>
    <w:p>
      <w:pPr>
        <w:pStyle w:val="FirstParagraph"/>
      </w:pPr>
      <w:r>
        <w:t xml:space="preserve">A central theme of this internship was understanding the multifaceted role of a Judge. In France, a Judge is not merely an arbiter who listens to both sides; they often play an active role in investigating facts, particularly in criminal cases (the *juge d'instruction* aspect). However, during my time observing trial judges (*juges du siège*), I focused on the adjudicatory functions.</w:t>
      </w:r>
    </w:p>
    <w:bookmarkStart w:id="24" w:name="pre-trial-preparation"/>
    <w:p>
      <w:pPr>
        <w:pStyle w:val="Heading3"/>
      </w:pPr>
      <w:r>
        <w:t xml:space="preserve">4.1 Pre-Trial Preparation</w:t>
      </w:r>
    </w:p>
    <w:p>
      <w:pPr>
        <w:pStyle w:val="FirstParagraph"/>
      </w:pPr>
      <w:r>
        <w:t xml:space="preserve">A significant portion of a Judge’s time is spent before the court session begins. I observed how a Judge in France Paris reviews hundreds of pages of dossiers, analyzing witness statements, expert reports, and legal briefs submitted by attorneys. This preparation is crucial because French law relies heavily on written procedure rather than solely on oral argumentation.</w:t>
      </w:r>
    </w:p>
    <w:bookmarkEnd w:id="24"/>
    <w:bookmarkStart w:id="25" w:name="conducting-hearings"/>
    <w:p>
      <w:pPr>
        <w:pStyle w:val="Heading3"/>
      </w:pPr>
      <w:r>
        <w:t xml:space="preserve">4.2 Conducting Hearings</w:t>
      </w:r>
    </w:p>
    <w:p>
      <w:pPr>
        <w:pStyle w:val="FirstParagraph"/>
      </w:pPr>
      <w:r>
        <w:t xml:space="preserve">In the courtroom, the Judge maintains strict order but also ensures a respectful dialogue. I noted that unlike adversarial systems where lawyers dominate, French proceedings often involve direct questioning of witnesses by the Judge. This inquisitorial element requires deep legal knowledge and impartiality. The demeanor expected of a Judge in France Paris is formal yet accessible, balancing authority with empathy.</w:t>
      </w:r>
    </w:p>
    <w:bookmarkEnd w:id="25"/>
    <w:bookmarkStart w:id="26" w:name="deliberation-and-judgment-drafting"/>
    <w:p>
      <w:pPr>
        <w:pStyle w:val="Heading3"/>
      </w:pPr>
      <w:r>
        <w:t xml:space="preserve">4.3 Deliberation and Judgment Drafting</w:t>
      </w:r>
    </w:p>
    <w:p>
      <w:pPr>
        <w:pStyle w:val="FirstParagraph"/>
      </w:pPr>
      <w:r>
        <w:t xml:space="preserve">The most critical phase observed was the drafting of judgments (*arrêts* or *jugements*). In France, judgments are detailed legal documents that must cite specific articles of the Civil Code or Penal Code. I assisted in formatting and checking citations for accuracy, a task that requires meticulous attention to detail. The reasoning provided by a Judge is as important as the verdict itself, serving as a justification for the application of law to facts.</w:t>
      </w:r>
    </w:p>
    <w:bookmarkEnd w:id="26"/>
    <w:bookmarkEnd w:id="27"/>
    <w:bookmarkStart w:id="28" w:name="key-learnings-and-comparative-analysis"/>
    <w:p>
      <w:pPr>
        <w:pStyle w:val="Heading2"/>
      </w:pPr>
      <w:r>
        <w:t xml:space="preserve">5. Key Learnings and Comparative Analysis</w:t>
      </w:r>
    </w:p>
    <w:p>
      <w:pPr>
        <w:pStyle w:val="FirstParagraph"/>
      </w:pPr>
      <w:r>
        <w:t xml:space="preserve">This internship provided profound insights into the differences between my home country’s legal system and that of France Paris. One major difference is the career path to becoming a Judge. In France, judges are trained at the École Nationale de la Magistrature (ENM), making it a highly selective academic profession rather than a lateral entry from private practice. This influences their mindset, emphasizing strict adherence to statutory law over judicial activism.</w:t>
      </w:r>
    </w:p>
    <w:p>
      <w:pPr>
        <w:pStyle w:val="BodyText"/>
      </w:pPr>
      <w:r>
        <w:t xml:space="preserve">Furthermore, the cultural context of France Paris adds another layer. The judiciary here handles cases involving international entities, diplomats, and complex financial crimes due to the city’s global status. Observing these high-stakes cases revealed how a Judge must navigate not just legal complexities but also political and social sensitivities.</w:t>
      </w:r>
    </w:p>
    <w:bookmarkEnd w:id="28"/>
    <w:bookmarkStart w:id="29" w:name="challenges-faced"/>
    <w:p>
      <w:pPr>
        <w:pStyle w:val="Heading2"/>
      </w:pPr>
      <w:r>
        <w:t xml:space="preserve">6. Challenges Faced</w:t>
      </w:r>
    </w:p>
    <w:p>
      <w:pPr>
        <w:pStyle w:val="FirstParagraph"/>
      </w:pPr>
      <w:r>
        <w:t xml:space="preserve">The sheer volume of work in France Paris was initially overwhelming. The pace at which a Judge must process information is relentless. Additionally, language proficiency played a role; while many legal documents are in English for international cases, the core proceedings and internal deliberations were conducted entirely in French legal terminology (*jurisprudence*, *force obligatoire*, etc.). Overcoming this linguistic barrier required intensive study of legal French.</w:t>
      </w:r>
    </w:p>
    <w:bookmarkEnd w:id="29"/>
    <w:bookmarkStart w:id="30" w:name="conclusion"/>
    <w:p>
      <w:pPr>
        <w:pStyle w:val="Heading2"/>
      </w:pPr>
      <w:r>
        <w:t xml:space="preserve">7. Conclusion</w:t>
      </w:r>
    </w:p>
    <w:p>
      <w:pPr>
        <w:pStyle w:val="FirstParagraph"/>
      </w:pPr>
      <w:r>
        <w:t xml:space="preserve">In conclusion, this internship has been an invaluable experience in understanding the practical realities of being a Judge in France Paris. It has highlighted the rigorous standards required to uphold justice within the civil law tradition. The experience reinforced my respect for the judiciary’s role as a guardian of legality and social order. As I continue my legal education, I will carry forward these insights regarding procedural fairness, meticulous case management, and the ethical responsibilities inherent in judicial office.</w:t>
      </w:r>
    </w:p>
    <w:p>
      <w:pPr>
        <w:pStyle w:val="BodyText"/>
      </w:pPr>
      <w:r>
        <w:t xml:space="preserve">The opportunity to observe justice being served in one of Europe’s most dynamic cities has shaped my professional aspirations. It is evident that a Judge in France Paris must be not only a legal expert but also an administrator of time and human interaction. This internship has successfully met its objectives, providing a robust foundation for future studies and potential career paths in international law.</w:t>
      </w:r>
    </w:p>
    <w:p>
      <w:pPr>
        <w:pStyle w:val="BodyText"/>
      </w:pPr>
      <w:r>
        <w:rPr>
          <w:bCs/>
          <w:b/>
        </w:rPr>
        <w:t xml:space="preserve">Signatures:</w:t>
      </w:r>
    </w:p>
    <w:p>
      <w:pPr>
        <w:pStyle w:val="BodyText"/>
      </w:pPr>
      <w:r>
        <w:br/>
      </w:r>
      <w:r>
        <w:br/>
      </w:r>
      <w:r>
        <w:t xml:space="preserve">__________________________</w:t>
      </w:r>
      <w:r>
        <w:br/>
      </w:r>
      <w:r>
        <w:t xml:space="preserve">[Intern Name]</w:t>
      </w:r>
      <w:r>
        <w:br/>
      </w:r>
      <w:r>
        <w:br/>
      </w:r>
      <w:r>
        <w:br/>
      </w:r>
      <w:r>
        <w:t xml:space="preserve">__________________________</w:t>
      </w:r>
      <w:r>
        <w:br/>
      </w:r>
      <w:r>
        <w:t xml:space="preserve">supervising Judge / Legal Mentor</w:t>
      </w:r>
      <w:r>
        <w:br/>
      </w:r>
      <w:r>
        <w:t xml:space="preserve">Court of Paris, France</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Observing the Judiciary in France Paris</dc:title>
  <dc:creator/>
  <dc:language>en</dc:language>
  <cp:keywords/>
  <dcterms:created xsi:type="dcterms:W3CDTF">2026-07-29T17:58:20Z</dcterms:created>
  <dcterms:modified xsi:type="dcterms:W3CDTF">2026-07-29T17:58:20Z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