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w:t>
      </w:r>
      <w:r>
        <w:t xml:space="preserve"> </w:t>
      </w:r>
      <w:r>
        <w:t xml:space="preserve">in</w:t>
      </w:r>
      <w:r>
        <w:t xml:space="preserve"> </w:t>
      </w:r>
      <w:r>
        <w:t xml:space="preserve">Karachi</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[University/Law School Name]</w:t>
      </w:r>
    </w:p>
    <w:p>
      <w:pPr>
        <w:pStyle w:val="BodyText"/>
      </w:pPr>
      <w:r>
        <w:rPr>
          <w:bCs/>
          <w:b/>
        </w:rPr>
        <w:t xml:space="preserve">Date of Internship:</w:t>
      </w:r>
      <w:r>
        <w:t xml:space="preserve"> </w:t>
      </w:r>
      <w:r>
        <w:t xml:space="preserve">January 2023 – March 2023</w:t>
      </w:r>
    </w:p>
    <w:p>
      <w:pPr>
        <w:pStyle w:val="BodyText"/>
      </w:pPr>
      <w:r>
        <w:rPr>
          <w:bCs/>
          <w:b/>
        </w:rPr>
        <w:t xml:space="preserve">Mentor Judge:</w:t>
      </w:r>
      <w:r>
        <w:t xml:space="preserve"> </w:t>
      </w:r>
      <w:r>
        <w:t xml:space="preserve">Mr. Justice Ahmed Khan, High Court of Sindh</w:t>
      </w:r>
    </w:p>
    <w:bookmarkStart w:id="27" w:name="X5e84330dc23a5599839db55c758a37295daddbd"/>
    <w:p>
      <w:pPr>
        <w:pStyle w:val="Heading1"/>
      </w:pPr>
      <w:r>
        <w:t xml:space="preserve">Judicial Internship Report: Navigating the Complexities of the Judiciary in Pakistan Karachi</w:t>
      </w:r>
    </w:p>
    <w:bookmarkStart w:id="20" w:name="introduction-and-overview"/>
    <w:p>
      <w:pPr>
        <w:pStyle w:val="Heading2"/>
      </w:pPr>
      <w:r>
        <w:t xml:space="preserve">1. Introduction and Overview</w:t>
      </w:r>
    </w:p>
    <w:p>
      <w:pPr>
        <w:pStyle w:val="FirstParagraph"/>
      </w:pPr>
      <w:r>
        <w:t xml:space="preserve">The judiciary serves as the guardian of the Constitution and the primary mechanism for dispute resolution within any democratic society. This report details my three-month internship experience attached to a senior judicial officer, referred to herein as a</w:t>
      </w:r>
      <w:r>
        <w:t xml:space="preserve"> </w:t>
      </w:r>
      <w:r>
        <w:rPr>
          <w:bCs/>
          <w:b/>
        </w:rPr>
        <w:t xml:space="preserve">Judge</w:t>
      </w:r>
      <w:r>
        <w:t xml:space="preserve">, within the high-volume courts of Pakistan Karachi. The city of Karachi, being one of the most densely populated urban centers in South Asia and the economic hub of Pakistan, presents a unique legal landscape. The volume and variety of cases filed in this jurisdiction are immense, ranging from complex commercial disputes to serious criminal matters involving organized crime. This report aims to reflect on the procedural intricacies observed during my tenure as an intern under a</w:t>
      </w:r>
      <w:r>
        <w:t xml:space="preserve"> </w:t>
      </w:r>
      <w:r>
        <w:rPr>
          <w:bCs/>
          <w:b/>
        </w:rPr>
        <w:t xml:space="preserve">Judge</w:t>
      </w:r>
      <w:r>
        <w:t xml:space="preserve"> </w:t>
      </w:r>
      <w:r>
        <w:t xml:space="preserve">in Pakistan Karachi, highlighting the practical application of law beyond theoretical academic study.</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legal theory and judicial practice. Specifically, I sought to understand how a</w:t>
      </w:r>
      <w:r>
        <w:t xml:space="preserve"> </w:t>
      </w:r>
      <w:r>
        <w:rPr>
          <w:bCs/>
          <w:b/>
        </w:rPr>
        <w:t xml:space="preserve">Judge</w:t>
      </w:r>
      <w:r>
        <w:t xml:space="preserve"> </w:t>
      </w:r>
      <w:r>
        <w:t xml:space="preserve">manages case loads, interprets statutory laws within the context of Pakistani jurisprudence, and ensures fair trial procedures under pressure. Given that this internship took place in Pakistan Karachi, another specific goal was to analyze how the unique socio-political dynamics of Karachi influence judicial outcomes and administrative processes. By observing daily court proceedings, I aimed to gain insight into the drafting of orders, the management of legal arguments by counsel, and the ethical responsibilities inherent in holding judicial office.</w:t>
      </w:r>
    </w:p>
    <w:bookmarkEnd w:id="21"/>
    <w:bookmarkStart w:id="22" w:name="scope-and-methodology"/>
    <w:p>
      <w:pPr>
        <w:pStyle w:val="Heading2"/>
      </w:pPr>
      <w:r>
        <w:t xml:space="preserve">3. Scope and Methodology</w:t>
      </w:r>
    </w:p>
    <w:p>
      <w:pPr>
        <w:pStyle w:val="FirstParagraph"/>
      </w:pPr>
      <w:r>
        <w:t xml:space="preserve">The internship was conducted at a District Court complex in Pakistan Karachi. My daily routine involved accompanying my mentor, a seasoned</w:t>
      </w:r>
      <w:r>
        <w:t xml:space="preserve"> </w:t>
      </w:r>
      <w:r>
        <w:rPr>
          <w:bCs/>
          <w:b/>
        </w:rPr>
        <w:t xml:space="preserve">Judge</w:t>
      </w:r>
      <w:r>
        <w:t xml:space="preserve">, to court sessions, attending conferences with legal counsel, and reviewing case files prior to hearings. The methodology employed included direct observation of oral arguments, assisting in the summarization of lengthy criminal records for the</w:t>
      </w:r>
      <w:r>
        <w:t xml:space="preserve"> </w:t>
      </w:r>
      <w:r>
        <w:rPr>
          <w:bCs/>
          <w:b/>
        </w:rPr>
        <w:t xml:space="preserve">Judge</w:t>
      </w:r>
      <w:r>
        <w:t xml:space="preserve">’s review, and researching relevant case law regarding precedents set by superior courts in Pakistan. I was granted access to non-confidential court orders and hearing logs, which allowed me to track the procedural history of various cases. This hands-on approach provided a comprehensive view of the judicial workflow in Pakistan Karachi.</w:t>
      </w:r>
    </w:p>
    <w:bookmarkEnd w:id="22"/>
    <w:bookmarkStart w:id="23" w:name="observations-on-judicial-proceedings"/>
    <w:p>
      <w:pPr>
        <w:pStyle w:val="Heading2"/>
      </w:pPr>
      <w:r>
        <w:t xml:space="preserve">4. Observations on Judicial Proceedings</w:t>
      </w:r>
    </w:p>
    <w:p>
      <w:pPr>
        <w:pStyle w:val="FirstParagraph"/>
      </w:pPr>
      <w:r>
        <w:t xml:space="preserve">The most striking aspect of working under a</w:t>
      </w:r>
      <w:r>
        <w:t xml:space="preserve"> </w:t>
      </w:r>
      <w:r>
        <w:rPr>
          <w:bCs/>
          <w:b/>
        </w:rPr>
        <w:t xml:space="preserve">Judge</w:t>
      </w:r>
      <w:r>
        <w:t xml:space="preserve"> </w:t>
      </w:r>
      <w:r>
        <w:t xml:space="preserve">in Pakistan Karachi was the sheer volume of litigation. The court schedule was rigorous, often running from early morning until late afternoon without significant breaks for individual case deliberation during the hearing hours. I observed that a typical day involved hearing arguments on bail applications, anticipatory bail pleas, and procedural matters concerning criminal trials. In civil matters, which are also prevalent in Pakistan Karachi due to property disputes and commercial conflicts, the</w:t>
      </w:r>
      <w:r>
        <w:t xml:space="preserve"> </w:t>
      </w:r>
      <w:r>
        <w:rPr>
          <w:bCs/>
          <w:b/>
        </w:rPr>
        <w:t xml:space="preserve">Judge</w:t>
      </w:r>
      <w:r>
        <w:t xml:space="preserve"> </w:t>
      </w:r>
      <w:r>
        <w:t xml:space="preserve">focused heavily on evidence examination and cross-examination protocols.</w:t>
      </w:r>
    </w:p>
    <w:p>
      <w:pPr>
        <w:pStyle w:val="BodyText"/>
      </w:pPr>
      <w:r>
        <w:t xml:space="preserve">I learned that a</w:t>
      </w:r>
      <w:r>
        <w:t xml:space="preserve"> </w:t>
      </w:r>
      <w:r>
        <w:rPr>
          <w:bCs/>
          <w:b/>
        </w:rPr>
        <w:t xml:space="preserve">Judge</w:t>
      </w:r>
      <w:r>
        <w:t xml:space="preserve"> </w:t>
      </w:r>
      <w:r>
        <w:t xml:space="preserve">does not merely act as an arbiter but also as a case manager. In the context of Pakistan Karachi, where backlog is a significant challenge, the ability to expedite non-contentious matters while giving adequate time to complex trials is crucial. I observed my mentor efficiently managing lawyers who often attempted unnecessary adjournments. The</w:t>
      </w:r>
      <w:r>
        <w:t xml:space="preserve"> </w:t>
      </w:r>
      <w:r>
        <w:rPr>
          <w:bCs/>
          <w:b/>
        </w:rPr>
        <w:t xml:space="preserve">Judge</w:t>
      </w:r>
      <w:r>
        <w:t xml:space="preserve"> </w:t>
      </w:r>
      <w:r>
        <w:t xml:space="preserve">maintained strict decorum, reminding counsel that their duty was not just to win but to assist the court in finding the truth. This disciplined approach was essential for maintaining order in a courtroom environment characterized by diverse and often heated legal arguments.</w:t>
      </w:r>
    </w:p>
    <w:bookmarkEnd w:id="23"/>
    <w:bookmarkStart w:id="24" w:name="challenges-faced-in-pakistan-karachi"/>
    <w:p>
      <w:pPr>
        <w:pStyle w:val="Heading2"/>
      </w:pPr>
      <w:r>
        <w:t xml:space="preserve">5. Challenges Faced in Pakistan Karachi</w:t>
      </w:r>
    </w:p>
    <w:p>
      <w:pPr>
        <w:pStyle w:val="FirstParagraph"/>
      </w:pPr>
      <w:r>
        <w:t xml:space="preserve">The internship highlighted several systemic challenges specific to Pakistan Karachi. Firstly, the infrastructure issues were notable; while improvements have been made, resource allocation for case management software and adequate storage of physical files remains a concern. Secondly, the security situation in certain parts of Pakistan Karachi can impact judicial mobility and witness protection mechanisms. I noted instances where witnesses were hesitant to testify due to fear of retaliation from powerful political or criminal groups operating within the city.</w:t>
      </w:r>
    </w:p>
    <w:p>
      <w:pPr>
        <w:pStyle w:val="BodyText"/>
      </w:pPr>
      <w:r>
        <w:t xml:space="preserve">Furthermore, as a</w:t>
      </w:r>
      <w:r>
        <w:t xml:space="preserve"> </w:t>
      </w:r>
      <w:r>
        <w:rPr>
          <w:bCs/>
          <w:b/>
        </w:rPr>
        <w:t xml:space="preserve">Judge</w:t>
      </w:r>
      <w:r>
        <w:t xml:space="preserve">, my mentor frequently dealt with petitions challenging administrative decisions made by local authorities in Pakistan Karachi. This required a nuanced understanding of both constitutional law and municipal governance. The pressure to deliver timely justice while navigating political sensitivities was immense. It became evident that the role of a</w:t>
      </w:r>
      <w:r>
        <w:t xml:space="preserve"> </w:t>
      </w:r>
      <w:r>
        <w:rPr>
          <w:bCs/>
          <w:b/>
        </w:rPr>
        <w:t xml:space="preserve">Judge</w:t>
      </w:r>
      <w:r>
        <w:t xml:space="preserve"> </w:t>
      </w:r>
      <w:r>
        <w:t xml:space="preserve">in such an environment requires not only legal acumen but also immense psychological resilience and political neutrality.</w:t>
      </w:r>
    </w:p>
    <w:bookmarkEnd w:id="24"/>
    <w:bookmarkStart w:id="25" w:name="Xf5e3a5082dafe2004f71e134758d77d9004bd54"/>
    <w:p>
      <w:pPr>
        <w:pStyle w:val="Heading2"/>
      </w:pPr>
      <w:r>
        <w:t xml:space="preserve">6. Skills Acquired and Professional Development</w:t>
      </w:r>
    </w:p>
    <w:p>
      <w:pPr>
        <w:pStyle w:val="FirstParagraph"/>
      </w:pPr>
      <w:r>
        <w:t xml:space="preserve">This internship significantly enhanced my legal research skills, particularly in navigating the digital databases of Pakistani case law. I became proficient in drafting precise legal notes for a</w:t>
      </w:r>
      <w:r>
        <w:t xml:space="preserve"> </w:t>
      </w:r>
      <w:r>
        <w:rPr>
          <w:bCs/>
          <w:b/>
        </w:rPr>
        <w:t xml:space="preserve">Judge</w:t>
      </w:r>
      <w:r>
        <w:t xml:space="preserve">, focusing on extracting relevant facts from voluminous files rather than getting lost in procedural noise. Additionally, I improved my advocacy skills by observing how senior counsel presented arguments before the bench. I learned the importance of brevity and clarity when addressing a</w:t>
      </w:r>
      <w:r>
        <w:t xml:space="preserve"> </w:t>
      </w:r>
      <w:r>
        <w:rPr>
          <w:bCs/>
          <w:b/>
        </w:rPr>
        <w:t xml:space="preserve">Judge</w:t>
      </w:r>
      <w:r>
        <w:t xml:space="preserve">, as time is a scarce resource in Pakistan Karachi courts.</w:t>
      </w:r>
    </w:p>
    <w:p>
      <w:pPr>
        <w:pStyle w:val="BodyText"/>
      </w:pPr>
      <w:r>
        <w:t xml:space="preserve">I also gained insight into the ethical dimensions of judicial office. Witnessing how my mentor handled conflicts of interest, recused himself when necessary, and maintained impartiality despite public pressure reinforced the importance of integrity in the judiciary. These observations were invaluable for my professional development as a future legal practitioner aiming to serve in Pakistan Karachi.</w:t>
      </w:r>
    </w:p>
    <w:bookmarkEnd w:id="25"/>
    <w:bookmarkStart w:id="26" w:name="conclusion"/>
    <w:p>
      <w:pPr>
        <w:pStyle w:val="Heading2"/>
      </w:pPr>
      <w:r>
        <w:t xml:space="preserve">7. Conclusion</w:t>
      </w:r>
    </w:p>
    <w:p>
      <w:pPr>
        <w:pStyle w:val="FirstParagraph"/>
      </w:pPr>
      <w:r>
        <w:t xml:space="preserve">In conclusion, this internship provided an unparalleled opportunity to understand the inner workings of the judiciary from the perspective of a sitting</w:t>
      </w:r>
      <w:r>
        <w:t xml:space="preserve"> </w:t>
      </w:r>
      <w:r>
        <w:rPr>
          <w:bCs/>
          <w:b/>
        </w:rPr>
        <w:t xml:space="preserve">Judge</w:t>
      </w:r>
      <w:r>
        <w:t xml:space="preserve">. The experience in Pakistan Karachi was both challenging and rewarding, offering a realistic view of the legal ecosystem in one of Asia’s largest metropolises. I learned that being a</w:t>
      </w:r>
      <w:r>
        <w:t xml:space="preserve"> </w:t>
      </w:r>
      <w:r>
        <w:rPr>
          <w:bCs/>
          <w:b/>
        </w:rPr>
        <w:t xml:space="preserve">Judge</w:t>
      </w:r>
      <w:r>
        <w:t xml:space="preserve"> </w:t>
      </w:r>
      <w:r>
        <w:t xml:space="preserve">is not merely about applying laws mechanically but involves balancing justice with societal context, administrative efficiency, and ethical rigor. The complexities faced by the judiciary in Pakistan Karachi underscore the need for continued reform, improved infrastructure, and stronger support systems for judicial officers.</w:t>
      </w:r>
    </w:p>
    <w:p>
      <w:pPr>
        <w:pStyle w:val="BodyText"/>
      </w:pPr>
      <w:r>
        <w:t xml:space="preserve">This experience has solidified my commitment to pursuing a career in law with a focus on procedural justice and legal advocacy. I am grateful for the mentorship provided during this period, which has equipped me with the practical knowledge necessary to navigate the professional challenges of being a lawyer or judge in Pakistan Karachi. The insights gained here will undoubtedly serve as a foundational pillar in my future legal endeavors.</w:t>
      </w:r>
    </w:p>
    <w:p>
      <w:pPr>
        <w:pStyle w:val="BodyText"/>
      </w:pPr>
      <w:r>
        <w:t xml:space="preserve">End of Report | Prepared for Academic Submission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 in Karachi</dc:title>
  <dc:creator/>
  <dc:language>en</dc:language>
  <cp:keywords/>
  <dcterms:created xsi:type="dcterms:W3CDTF">2026-07-29T11:26:11Z</dcterms:created>
  <dcterms:modified xsi:type="dcterms:W3CDTF">2026-07-29T11:26:11Z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