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Miami</w:t>
      </w:r>
    </w:p>
    <w:bookmarkStart w:id="21" w:name="internship-report"/>
    <w:p>
      <w:pPr>
        <w:pStyle w:val="Heading1"/>
      </w:pPr>
      <w:r>
        <w:t xml:space="preserve">Internship Report</w:t>
      </w:r>
    </w:p>
    <w:bookmarkStart w:id="20" w:name="X806b13b66c2bac86f0c4de3aef88dfb8e8280ad"/>
    <w:p>
      <w:pPr>
        <w:pStyle w:val="Heading2"/>
      </w:pPr>
      <w:r>
        <w:t xml:space="preserve">Judicial Internship Program: Federal and State Court Systems</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United States Miami, Florida</w:t>
      </w:r>
    </w:p>
    <w:p>
      <w:pPr>
        <w:pStyle w:val="BodyText"/>
      </w:pPr>
      <w:r>
        <w:rPr>
          <w:bCs/>
          <w:b/>
        </w:rPr>
        <w:t xml:space="preserve">Name of Intern:</w:t>
      </w:r>
      <w:r>
        <w:t xml:space="preserve">[Intern Name]</w:t>
      </w:r>
    </w:p>
    <w:bookmarkEnd w:id="20"/>
    <w:bookmarkEnd w:id="21"/>
    <w:p>
      <w:pPr>
        <w:pStyle w:val="BodyText"/>
      </w:pPr>
      <w:r>
        <w:t xml:space="preserve">I. Executive Summary and Introduction</w:t>
      </w:r>
    </w:p>
    <w:p>
      <w:pPr>
        <w:pStyle w:val="BodyText"/>
      </w:pPr>
      <w:r>
        <w:t xml:space="preserve">This document serves as the comprehensive summary of the judicial internship undertaken within the court systems located in United States Miami. The primary objective of this internship was to gain firsthand exposure to the intricacies of legal proceedings, procedural law, and administrative operations within both federal and state jurisdictions. The environment provided a unique vantage point from which to observe how justice is administered in one of the most dynamic metropolitan areas in the nation. As an intern, I had the privilege of working closely with various court personnel, observing courtroom proceedings presided over by different Judge positions, and assisting in legal research that directly impacted case outcomes. This report details the daily activities, specific observations regarding judicial conduct and procedure, skills acquired during this period of internship training at United States Miami facilities.</w:t>
      </w:r>
    </w:p>
    <w:bookmarkStart w:id="22" w:name="ii.-objectives-of-the-internship"/>
    <w:p>
      <w:pPr>
        <w:pStyle w:val="Heading2"/>
      </w:pPr>
      <w:r>
        <w:t xml:space="preserve">II. Objectives of the Internship</w:t>
      </w:r>
    </w:p>
    <w:p>
      <w:pPr>
        <w:pStyle w:val="FirstParagraph"/>
      </w:pPr>
      <w:r>
        <w:t xml:space="preserve">The internship was structured with several key objectives in mind. First and foremost was the desire to understand the practical application of theoretical legal knowledge learned during law school or undergraduate studies. Second, it aimed to familiarize the intern with local rules and customs specific to United States Miami courts, which often differ significantly from those in other jurisdictions across America. Thirdly, it sought to develop professional skills such as legal writing, case management organization, and courtroom etiquette. Finally observing a Judge in action provided critical insights into judicial temperament decision-making processes under pressure.</w:t>
      </w:r>
    </w:p>
    <w:bookmarkEnd w:id="22"/>
    <w:bookmarkStart w:id="23" w:name="iii.-duties-and-responsibilities"/>
    <w:p>
      <w:pPr>
        <w:pStyle w:val="Heading2"/>
      </w:pPr>
      <w:r>
        <w:t xml:space="preserve">III. Duties and Responsibilities</w:t>
      </w:r>
    </w:p>
    <w:p>
      <w:pPr>
        <w:pStyle w:val="FirstParagraph"/>
      </w:pPr>
      <w:r>
        <w:t xml:space="preserve">The core responsibilities of this role varied widely depending on the specific court assigned during the internship period in United States Miami. Initially, duties were largely administrative but quickly evolved into more substantive legal work. Key tasks included:</w:t>
      </w:r>
    </w:p>
    <w:p>
      <w:pPr>
        <w:numPr>
          <w:ilvl w:val="0"/>
          <w:numId w:val="1001"/>
        </w:numPr>
        <w:pStyle w:val="Compact"/>
      </w:pPr>
      <w:r>
        <w:rPr>
          <w:bCs/>
          <w:b/>
        </w:rPr>
        <w:t xml:space="preserve">Legal Research and Memorandum Drafting:</w:t>
      </w:r>
      <w:r>
        <w:t xml:space="preserve"> </w:t>
      </w:r>
      <w:r>
        <w:t xml:space="preserve">A significant portion of the internship involved conducting extensive research on complex legal issues arising in pending motions. This required analyzing precedents set by higher courts within the United States jurisdiction and applying them to factual scenarios presented before a Judge.</w:t>
      </w:r>
    </w:p>
    <w:p>
      <w:pPr>
        <w:numPr>
          <w:ilvl w:val="0"/>
          <w:numId w:val="1001"/>
        </w:numPr>
        <w:pStyle w:val="Compact"/>
      </w:pPr>
      <w:r>
        <w:rPr>
          <w:bCs/>
          <w:b/>
        </w:rPr>
        <w:t xml:space="preserve">Docket Management Assistance:</w:t>
      </w:r>
      <w:r>
        <w:t xml:space="preserve"> </w:t>
      </w:r>
      <w:r>
        <w:t xml:space="preserve">Assisting clerks in managing dockets ensured that cases were tracked accurately. Understanding the flow of a case from filing through disposition is crucial, and this task provided deep insight into procedural timelines.</w:t>
      </w:r>
    </w:p>
    <w:p>
      <w:pPr>
        <w:numPr>
          <w:ilvl w:val="0"/>
          <w:numId w:val="1001"/>
        </w:numPr>
        <w:pStyle w:val="Compact"/>
      </w:pPr>
      <w:r>
        <w:rPr>
          <w:bCs/>
          <w:b/>
        </w:rPr>
        <w:t xml:space="preserve">Courtroom Observation:</w:t>
      </w:r>
      <w:r>
        <w:t xml:space="preserve"> </w:t>
      </w:r>
      <w:r>
        <w:t xml:space="preserve">Attending preliminary hearings, motions conferences, and trials allowed for direct observation of how a Judge manages courtroom decorum interacts with attorneys handles evidentiary objections and ultimately renders decisions. In United States Miami particularly diverse cases involving international elements were common.</w:t>
      </w:r>
    </w:p>
    <w:p>
      <w:pPr>
        <w:numPr>
          <w:ilvl w:val="0"/>
          <w:numId w:val="1001"/>
        </w:numPr>
        <w:pStyle w:val="Compact"/>
      </w:pPr>
      <w:r>
        <w:rPr>
          <w:bCs/>
          <w:b/>
        </w:rPr>
        <w:t xml:space="preserve">Drafting Orders and Opinions:</w:t>
      </w:r>
      <w:r>
        <w:t xml:space="preserve"> </w:t>
      </w:r>
      <w:r>
        <w:t xml:space="preserve">Under the supervision of judicial clerks, I assisted in drafting bench memoranda orders proposing dispositions for specific motions. This experience honed my ability to communicate legal reasoning clearly and concisely a skill essential for any aspiring attorney or Judge.</w:t>
      </w:r>
    </w:p>
    <w:bookmarkEnd w:id="23"/>
    <w:bookmarkStart w:id="27" w:name="Xf4b7a4844bd0925cbd0bf3725bf27818950ccdb"/>
    <w:p>
      <w:pPr>
        <w:pStyle w:val="Heading2"/>
      </w:pPr>
      <w:r>
        <w:t xml:space="preserve">IV. Observations on Judicial Conduct and Procedure</w:t>
      </w:r>
    </w:p>
    <w:p>
      <w:pPr>
        <w:pStyle w:val="FirstParagraph"/>
      </w:pPr>
      <w:r>
        <w:t xml:space="preserve">A central theme of this internship was observing the role of a Judge in maintaining order and ensuring fairness within the courtroom. In United States Miami, courts handle a high volume of cases ranging from commercial disputes to civil rights issues resulting in fast-paced proceedings.</w:t>
      </w:r>
    </w:p>
    <w:bookmarkStart w:id="24" w:name="a.-case-management-skills"/>
    <w:p>
      <w:pPr>
        <w:pStyle w:val="Heading3"/>
      </w:pPr>
      <w:r>
        <w:t xml:space="preserve">A. Case Management Skills</w:t>
      </w:r>
    </w:p>
    <w:p>
      <w:pPr>
        <w:pStyle w:val="FirstParagraph"/>
      </w:pPr>
      <w:r>
        <w:t xml:space="preserve">I observed that effective Judges possess exceptional case management skills They must be able to quickly grasp the essence of legal arguments presented by counsel without getting bogged down in unnecessary minutiae early on. During one particular session involving a complex maritime dispute common in United States Miami due its port activity, the Judge efficiently streamlined discovery disputes preventing years of litigation.</w:t>
      </w:r>
    </w:p>
    <w:bookmarkEnd w:id="24"/>
    <w:bookmarkStart w:id="25" w:name="b.-ethical-considerations"/>
    <w:p>
      <w:pPr>
        <w:pStyle w:val="Heading3"/>
      </w:pPr>
      <w:r>
        <w:t xml:space="preserve">B. Ethical Considerations</w:t>
      </w:r>
    </w:p>
    <w:p>
      <w:pPr>
        <w:pStyle w:val="FirstParagraph"/>
      </w:pPr>
      <w:r>
        <w:t xml:space="preserve">Ethics play a pivotal role in every decision made by a Judge. The internship highlighted the importance of impartiality transparency and integrity. For instance when faced with requests for ex parte communications (communications between one party and the Judge without the other party present), strict adherence to ethical guidelines was enforced reminding all participants including myself about boundaries necessary for fair trials.</w:t>
      </w:r>
    </w:p>
    <w:bookmarkEnd w:id="25"/>
    <w:bookmarkStart w:id="26" w:name="c.diversity-in-legal-representation"/>
    <w:p>
      <w:pPr>
        <w:pStyle w:val="Heading3"/>
      </w:pPr>
      <w:r>
        <w:t xml:space="preserve">C.Diversity in Legal Representation</w:t>
      </w:r>
    </w:p>
    <w:p>
      <w:pPr>
        <w:pStyle w:val="FirstParagraph"/>
      </w:pPr>
      <w:r>
        <w:t xml:space="preserve">The diversity among attorneys appearing before a Judge reflects broader societal demographics especially relevant here where many immigrants reside. Understanding cultural nuances can sometimes influence how arguments are framed or received though ultimately legal standards remain universal regardless background.</w:t>
      </w:r>
    </w:p>
    <w:bookmarkEnd w:id="26"/>
    <w:bookmarkEnd w:id="27"/>
    <w:bookmarkStart w:id="28" w:name="v.-skills-developed-during-internship"/>
    <w:p>
      <w:pPr>
        <w:pStyle w:val="Heading2"/>
      </w:pPr>
      <w:r>
        <w:t xml:space="preserve">V. Skills Developed During Internship</w:t>
      </w:r>
    </w:p>
    <w:p>
      <w:pPr>
        <w:pStyle w:val="FirstParagraph"/>
      </w:pPr>
      <w:r>
        <w:t xml:space="preserve">This experience significantly enhanced several professional competencies critical for success in the legal field:</w:t>
      </w:r>
    </w:p>
    <w:p>
      <w:pPr>
        <w:numPr>
          <w:ilvl w:val="0"/>
          <w:numId w:val="1002"/>
        </w:numPr>
        <w:pStyle w:val="Compact"/>
      </w:pPr>
      <w:r>
        <w:rPr>
          <w:bCs/>
          <w:b/>
        </w:rPr>
        <w:t xml:space="preserve">Analytical Thinking:</w:t>
      </w:r>
      <w:r>
        <w:t xml:space="preserve"> </w:t>
      </w:r>
      <w:r>
        <w:t xml:space="preserve">Breaking down complex legal issues into manageable components.</w:t>
      </w:r>
    </w:p>
    <w:p>
      <w:pPr>
        <w:numPr>
          <w:ilvl w:val="0"/>
          <w:numId w:val="1002"/>
        </w:numPr>
        <w:pStyle w:val="Compact"/>
      </w:pPr>
      <w:r>
        <w:rPr>
          <w:bCs/>
          <w:b/>
        </w:rPr>
        <w:t xml:space="preserve">Written Communication:</w:t>
      </w:r>
    </w:p>
    <w:p>
      <w:pPr>
        <w:numPr>
          <w:ilvl w:val="0"/>
          <w:numId w:val="1002"/>
        </w:numPr>
        <w:pStyle w:val="Compact"/>
      </w:pPr>
      <w:r>
        <w:rPr>
          <w:bCs/>
          <w:b/>
        </w:rPr>
        <w:t xml:space="preserve">Courtroom Etiquette:</w:t>
      </w:r>
    </w:p>
    <w:p>
      <w:pPr>
        <w:numPr>
          <w:ilvl w:val="0"/>
          <w:numId w:val="1002"/>
        </w:numPr>
        <w:pStyle w:val="Compact"/>
      </w:pPr>
      <w:r>
        <w:t xml:space="preserve">Persuasive Argumentation: ] Crafting arguments that resonate logically emotionally with potential judgeships audiences.</w:t>
      </w:r>
    </w:p>
    <w:bookmarkEnd w:id="28"/>
    <w:bookmarkStart w:id="29" w:name="vl.conclusion-and-future-implications"/>
    <w:p>
      <w:pPr>
        <w:pStyle w:val="Heading2"/>
      </w:pPr>
      <w:r>
        <w:t xml:space="preserve">Vl.Conclusion and Future Implications</w:t>
      </w:r>
    </w:p>
    <w:p>
      <w:pPr>
        <w:pStyle w:val="FirstParagraph"/>
      </w:pPr>
      <w:r>
        <w:t xml:space="preserve">In conclusion this internship has been invaluable shaping my understanding of what it means to serve within judicial system particularly relevant given growing interest among students pursuing careers related closely tied up together along similar lines towards achieving greater equity justice across communities worldwide today tomorrow always onward forward onwards onwards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Miami</dc:title>
  <dc:creator/>
  <dc:language>en</dc:language>
  <cp:keywords/>
  <dcterms:created xsi:type="dcterms:W3CDTF">2026-07-29T18:20:03Z</dcterms:created>
  <dcterms:modified xsi:type="dcterms:W3CDTF">2026-07-29T18:20:03Z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