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Procedures</w:t>
      </w:r>
      <w:r>
        <w:t xml:space="preserve"> </w:t>
      </w:r>
      <w:r>
        <w:t xml:space="preserve">in</w:t>
      </w:r>
      <w:r>
        <w:t xml:space="preserve"> </w:t>
      </w:r>
      <w:r>
        <w:t xml:space="preserve">Venezuela</w:t>
      </w:r>
      <w:r>
        <w:t xml:space="preserve"> </w:t>
      </w:r>
      <w:r>
        <w:t xml:space="preserve">Caracas</w:t>
      </w:r>
    </w:p>
    <w:bookmarkStart w:id="28" w:name="internship-report"/>
    <w:p>
      <w:pPr>
        <w:pStyle w:val="Heading1"/>
      </w:pPr>
      <w:r>
        <w:t xml:space="preserve">Internship Report</w:t>
      </w:r>
    </w:p>
    <w:bookmarkStart w:id="27" w:name="X5496ead9a05549c6930f079ff54ace3fb781cd3"/>
    <w:p>
      <w:pPr>
        <w:pStyle w:val="Heading2"/>
      </w:pPr>
      <w:r>
        <w:t xml:space="preserve">Judicial Internship Analysis in Venezuela Caracas</w:t>
      </w:r>
    </w:p>
    <w:p>
      <w:pPr>
        <w:pStyle w:val="FirstParagraph"/>
      </w:pPr>
      <w:r>
        <w:rPr>
          <w:bCs/>
          <w:b/>
        </w:rPr>
        <w:t xml:space="preserve">Date:</w:t>
      </w:r>
      <w:r>
        <w:t xml:space="preserve"> </w:t>
      </w:r>
      <w:r>
        <w:t xml:space="preserve">October 24, 2023</w:t>
      </w:r>
      <w:r>
        <w:br/>
      </w:r>
      <w:r>
        <w:rPr>
          <w:bCs/>
          <w:b/>
        </w:rPr>
        <w:t xml:space="preserve">To:</w:t>
      </w:r>
    </w:p>
    <w:p>
      <w:r>
        <w:pict>
          <v:rect style="width:0;height:1.5pt" o:hralign="center" o:hrstd="t" o:hr="t"/>
        </w:pict>
      </w:r>
    </w:p>
    <w:p>
      <w:r>
        <w:pict>
          <v:rect style="width:0;height:1.5pt" o:hralign="center" o:hrstd="t" o:hr="t"/>
        </w:pict>
      </w:r>
    </w:p>
    <w:p>
      <w:pPr>
        <w:pStyle w:val="FirstParagraph"/>
      </w:pPr>
      <w:r>
        <w:rPr>
          <w:iCs/>
          <w:i/>
        </w:rPr>
        <w:t xml:space="preserve">This document serves as a comprehensive report regarding the practical observations and academic analysis conducted during an internship focused on the judicial system within Venezuela Caracas. The primary objective of this report is to evaluate the operational dynamics, legal frameworks, and procedural challenges faced by a Judge in one of South America’s most complex legal environments.</w:t>
      </w:r>
    </w:p>
    <w:bookmarkStart w:id="20" w:name="introduction"/>
    <w:p>
      <w:pPr>
        <w:pStyle w:val="Heading3"/>
      </w:pPr>
      <w:r>
        <w:t xml:space="preserve">1. Introduction</w:t>
      </w:r>
    </w:p>
    <w:p>
      <w:pPr>
        <w:pStyle w:val="FirstParagraph"/>
      </w:pPr>
      <w:r>
        <w:t xml:space="preserve">The judicial landscape in</w:t>
      </w:r>
      <w:r>
        <w:t xml:space="preserve"> </w:t>
      </w:r>
      <w:r>
        <w:rPr>
          <w:bCs/>
          <w:b/>
        </w:rPr>
        <w:t xml:space="preserve">Venezuela Caracas</w:t>
      </w:r>
      <w:r>
        <w:t xml:space="preserve"> </w:t>
      </w:r>
      <w:r>
        <w:t xml:space="preserve">represents a unique intersection of constitutional theory and socio-economic reality. This internship report aims to dissect the daily operations within the courts of</w:t>
      </w:r>
      <w:r>
        <w:t xml:space="preserve"> </w:t>
      </w:r>
      <w:r>
        <w:rPr>
          <w:bCs/>
          <w:b/>
        </w:rPr>
        <w:t xml:space="preserve">Venezuela Caracas</w:t>
      </w:r>
      <w:r>
        <w:t xml:space="preserve">, focusing specifically on the role, responsibilities, and challenges encountered by a Judge. As an intern, my primary goal was to understand how legal statutes are applied in practice amidst a backdrop of institutional restructuring and economic volatility. The term "Judge" in this context is not merely a title but a functional entity that must navigate between rigid procedural codes and the immediate needs of justice for citizens in one of Latin America's most populous capitals.</w:t>
      </w:r>
    </w:p>
    <w:p>
      <w:pPr>
        <w:pStyle w:val="BodyText"/>
      </w:pPr>
      <w:r>
        <w:t xml:space="preserve">The significance of focusing on</w:t>
      </w:r>
      <w:r>
        <w:t xml:space="preserve"> </w:t>
      </w:r>
      <w:r>
        <w:rPr>
          <w:bCs/>
          <w:b/>
        </w:rPr>
        <w:t xml:space="preserve">Venezuela Caracas</w:t>
      </w:r>
      <w:r>
        <w:t xml:space="preserve"> </w:t>
      </w:r>
      <w:r>
        <w:t xml:space="preserve">cannot be overstated. As the political and economic center of the country, the capital city hosts a disproportionate number of legal disputes, ranging from commercial litigation to complex constitutional matters. The internship provided a front-row seat to how judicial power is exercised in this specific geographic and political context.</w:t>
      </w:r>
    </w:p>
    <w:bookmarkEnd w:id="20"/>
    <w:bookmarkStart w:id="21" w:name="objectives-of-the-internship"/>
    <w:p>
      <w:pPr>
        <w:pStyle w:val="Heading3"/>
      </w:pPr>
      <w:r>
        <w:t xml:space="preserve">2. Objectives of the Internship</w:t>
      </w:r>
    </w:p>
    <w:p>
      <w:pPr>
        <w:pStyle w:val="FirstParagraph"/>
      </w:pPr>
      <w:r>
        <w:t xml:space="preserve">The primary objectives of this academic placement were multifaceted:</w:t>
      </w:r>
    </w:p>
    <w:p>
      <w:pPr>
        <w:numPr>
          <w:ilvl w:val="0"/>
          <w:numId w:val="1001"/>
        </w:numPr>
        <w:pStyle w:val="Compact"/>
      </w:pPr>
      <w:r>
        <w:t xml:space="preserve">To observe the procedural workflow of a Judge within the local court system in</w:t>
      </w:r>
      <w:r>
        <w:t xml:space="preserve"> </w:t>
      </w:r>
      <w:r>
        <w:rPr>
          <w:bCs/>
          <w:b/>
        </w:rPr>
        <w:t xml:space="preserve">Venezuela Caracas</w:t>
      </w:r>
      <w:r>
        <w:t xml:space="preserve">.</w:t>
      </w:r>
    </w:p>
    <w:p>
      <w:pPr>
        <w:numPr>
          <w:ilvl w:val="0"/>
          <w:numId w:val="1001"/>
        </w:numPr>
        <w:pStyle w:val="Compact"/>
      </w:pPr>
      <w:r>
        <w:t xml:space="preserve">To analyze how international human rights standards are integrated into domestic judicial decisions.</w:t>
      </w:r>
    </w:p>
    <w:p>
      <w:pPr>
        <w:numPr>
          <w:ilvl w:val="0"/>
          <w:numId w:val="1001"/>
        </w:numPr>
        <w:pStyle w:val="Compact"/>
      </w:pPr>
      <w:r>
        <w:t xml:space="preserve">To evaluate the impact of administrative constraints on the efficiency of judicial proceedings.</w:t>
      </w:r>
    </w:p>
    <w:bookmarkEnd w:id="21"/>
    <w:bookmarkStart w:id="22" w:name="methodology-and-observations"/>
    <w:p>
      <w:pPr>
        <w:pStyle w:val="Heading3"/>
      </w:pPr>
      <w:r>
        <w:t xml:space="preserve">3. Methodology and Observations</w:t>
      </w:r>
    </w:p>
    <w:p>
      <w:pPr>
        <w:pStyle w:val="FirstParagraph"/>
      </w:pPr>
      <w:r>
        <w:t xml:space="preserve">The internship was conducted over a period of six months, during which time I shadowed senior judges across various civil and administrative tribunals in</w:t>
      </w:r>
      <w:r>
        <w:t xml:space="preserve"> </w:t>
      </w:r>
      <w:r>
        <w:rPr>
          <w:bCs/>
          <w:b/>
        </w:rPr>
        <w:t xml:space="preserve">Venezuela Caracas</w:t>
      </w:r>
      <w:r>
        <w:t xml:space="preserve">. The methodology included attending court hearings, reviewing case files, assisting in the drafting of legal opinions, and participating in internal judicial seminars. This direct exposure allowed for a nuanced understanding of how a Judge interprets the law not just as abstract text, but as a tool for social management.</w:t>
      </w:r>
    </w:p>
    <w:p>
      <w:pPr>
        <w:pStyle w:val="BodyText"/>
      </w:pPr>
      <w:r>
        <w:t xml:space="preserve">One of the most striking observations was the sheer volume of cases handled by each Judge. In</w:t>
      </w:r>
      <w:r>
        <w:t xml:space="preserve"> </w:t>
      </w:r>
      <w:r>
        <w:rPr>
          <w:bCs/>
          <w:b/>
        </w:rPr>
        <w:t xml:space="preserve">Venezuela Caracas</w:t>
      </w:r>
      <w:r>
        <w:t xml:space="preserve">, the backlog is significant due to migration waves and economic shifts that have altered legal demand. The Judge must often make rapid decisions regarding case prioritization, balancing urgent humanitarian concerns with standard procedural requirements.</w:t>
      </w:r>
    </w:p>
    <w:bookmarkEnd w:id="22"/>
    <w:bookmarkStart w:id="23" w:name="the-role-of-the-judge-in-context"/>
    <w:p>
      <w:pPr>
        <w:pStyle w:val="Heading3"/>
      </w:pPr>
      <w:r>
        <w:t xml:space="preserve">4. The Role of the Judge in Context</w:t>
      </w:r>
    </w:p>
    <w:p>
      <w:pPr>
        <w:pStyle w:val="FirstParagraph"/>
      </w:pPr>
      <w:r>
        <w:t xml:space="preserve">The concept of judicial independence is theoretically enshrined in the constitution, yet its practical application requires careful analysis. During this internship, it became evident that a Judge in</w:t>
      </w:r>
      <w:r>
        <w:t xml:space="preserve"> </w:t>
      </w:r>
      <w:r>
        <w:rPr>
          <w:bCs/>
          <w:b/>
        </w:rPr>
        <w:t xml:space="preserve">Venezuela Caracas</w:t>
      </w:r>
      <w:r>
        <w:t xml:space="preserve"> </w:t>
      </w:r>
      <w:r>
        <w:t xml:space="preserve">operates under intense scrutiny. Decisions made by a Judge are frequently viewed through a political lens. This reality necessitates a high degree of diplomatic skill and legal precision from the judiciary.</w:t>
      </w:r>
    </w:p>
    <w:p>
      <w:pPr>
        <w:pStyle w:val="BodyText"/>
      </w:pPr>
      <w:r>
        <w:t xml:space="preserve">I observed how the modern Judge in</w:t>
      </w:r>
      <w:r>
        <w:t xml:space="preserve"> </w:t>
      </w:r>
      <w:r>
        <w:rPr>
          <w:bCs/>
          <w:b/>
        </w:rPr>
        <w:t xml:space="preserve">Venezuela Caracas</w:t>
      </w:r>
      <w:r>
        <w:t xml:space="preserve"> </w:t>
      </w:r>
      <w:r>
        <w:t xml:space="preserve">utilizes technology to manage caseloads, although infrastructure challenges often persist. The transition to digital filing systems has been gradual, creating a hybrid environment where paper trails still hold significant weight in many older cases. Furthermore, the educational background of judges varies, leading to diverse interpretative approaches among peers in</w:t>
      </w:r>
      <w:r>
        <w:t xml:space="preserve"> </w:t>
      </w:r>
      <w:r>
        <w:rPr>
          <w:bCs/>
          <w:b/>
        </w:rPr>
        <w:t xml:space="preserve">Venezuela Caracas</w:t>
      </w:r>
      <w:r>
        <w:t xml:space="preserve">.</w:t>
      </w:r>
    </w:p>
    <w:bookmarkEnd w:id="23"/>
    <w:bookmarkStart w:id="24" w:name="challenges-and-socio-legal-dynamics"/>
    <w:p>
      <w:pPr>
        <w:pStyle w:val="Heading3"/>
      </w:pPr>
      <w:r>
        <w:t xml:space="preserve">5. Challenges and Socio-Legal Dynamics</w:t>
      </w:r>
    </w:p>
    <w:p>
      <w:pPr>
        <w:pStyle w:val="FirstParagraph"/>
      </w:pPr>
      <w:r>
        <w:t xml:space="preserve">A critical component of this report is addressing the challenges faced by the judiciary in</w:t>
      </w:r>
      <w:r>
        <w:t xml:space="preserve"> </w:t>
      </w:r>
      <w:r>
        <w:rPr>
          <w:bCs/>
          <w:b/>
        </w:rPr>
        <w:t xml:space="preserve">Venezuela Caracas</w:t>
      </w:r>
      <w:r>
        <w:t xml:space="preserve">. These include:</w:t>
      </w:r>
    </w:p>
    <w:p>
      <w:pPr>
        <w:numPr>
          <w:ilvl w:val="0"/>
          <w:numId w:val="1002"/>
        </w:numPr>
        <w:pStyle w:val="Compact"/>
      </w:pPr>
      <w:r>
        <w:rPr>
          <w:bCs/>
          <w:b/>
        </w:rPr>
        <w:t xml:space="preserve">Economic Constraints:</w:t>
      </w:r>
      <w:r>
        <w:t xml:space="preserve">The lack of resources affects everything from court maintenance to the ability of judges to conduct thorough investigations. A Judge must often improvise solutions to logistical problems that would be routine in more stable economies.</w:t>
      </w:r>
    </w:p>
    <w:p>
      <w:pPr>
        <w:numPr>
          <w:ilvl w:val="0"/>
          <w:numId w:val="1002"/>
        </w:numPr>
        <w:pStyle w:val="Compact"/>
      </w:pPr>
      <w:r>
        <w:rPr>
          <w:bCs/>
          <w:b/>
        </w:rPr>
        <w:t xml:space="preserve">Legal Pluralism:</w:t>
      </w:r>
      <w:r>
        <w:t xml:space="preserve">In</w:t>
      </w:r>
      <w:r>
        <w:t xml:space="preserve"> </w:t>
      </w:r>
      <w:r>
        <w:rPr>
          <w:bCs/>
          <w:b/>
        </w:rPr>
        <w:t xml:space="preserve">Venezuela Caracas</w:t>
      </w:r>
      <w:r>
        <w:t xml:space="preserve">, there is often a tension between formal state law and customary or community-based dispute resolution mechanisms. A forward-thinking Judge acknowledges these parallel systems while maintaining adherence to national statutes.</w:t>
      </w:r>
    </w:p>
    <w:p>
      <w:pPr>
        <w:pStyle w:val="FirstParagraph"/>
      </w:pPr>
      <w:r>
        <w:t xml:space="preserve">The role of the Judge is thus not only that of an arbiter but also as a stabilizer in society. In</w:t>
      </w:r>
      <w:r>
        <w:t xml:space="preserve"> </w:t>
      </w:r>
      <w:r>
        <w:rPr>
          <w:bCs/>
          <w:b/>
        </w:rPr>
        <w:t xml:space="preserve">Venezuela Caracas</w:t>
      </w:r>
      <w:r>
        <w:t xml:space="preserve">, where social unrest can occasionally spill over into legal disputes, the demeanor and rulings of a Judge have broader societal implications beyond the immediate parties involved.</w:t>
      </w:r>
    </w:p>
    <w:bookmarkEnd w:id="24"/>
    <w:bookmarkStart w:id="25" w:name="analysis-of-judicial-efficiency"/>
    <w:p>
      <w:pPr>
        <w:pStyle w:val="Heading3"/>
      </w:pPr>
      <w:r>
        <w:t xml:space="preserve">6. Analysis of Judicial Efficiency</w:t>
      </w:r>
    </w:p>
    <w:p>
      <w:pPr>
        <w:pStyle w:val="FirstParagraph"/>
      </w:pPr>
      <w:r>
        <w:t xml:space="preserve">Evaluating efficiency requires looking at both speed and quality of justice. In</w:t>
      </w:r>
      <w:r>
        <w:t xml:space="preserve"> </w:t>
      </w:r>
      <w:r>
        <w:rPr>
          <w:bCs/>
          <w:b/>
        </w:rPr>
        <w:t xml:space="preserve">Venezuela Caracas</w:t>
      </w:r>
      <w:r>
        <w:t xml:space="preserve">, delays are common due to administrative bottlenecks. However, I observed instances where Judges actively worked to expedite cases involving vulnerable populations, such as minors or the elderly. This discretionary power highlights the human element of being a Judge; it is not just about applying rules mechanically but about ensuring equitable outcomes.</w:t>
      </w:r>
    </w:p>
    <w:p>
      <w:pPr>
        <w:pStyle w:val="BodyText"/>
      </w:pPr>
      <w:r>
        <w:t xml:space="preserve">The data collected during the internship suggests that courts in</w:t>
      </w:r>
      <w:r>
        <w:t xml:space="preserve"> </w:t>
      </w:r>
      <w:r>
        <w:rPr>
          <w:bCs/>
          <w:b/>
        </w:rPr>
        <w:t xml:space="preserve">Venezuela Caracas</w:t>
      </w:r>
      <w:r>
        <w:t xml:space="preserve"> </w:t>
      </w:r>
      <w:r>
        <w:t xml:space="preserve">are adapting by focusing more on mediation and alternative dispute resolution methods. This shift reduces the burden on the formal judicial system and allows a Judge to resolve conflicts more amicably, which is particularly valued in close-knit communities within the capital.</w:t>
      </w:r>
    </w:p>
    <w:bookmarkEnd w:id="25"/>
    <w:bookmarkStart w:id="26" w:name="conclusion"/>
    <w:p>
      <w:pPr>
        <w:pStyle w:val="Heading3"/>
      </w:pPr>
      <w:r>
        <w:t xml:space="preserve">7. Conclusion</w:t>
      </w:r>
    </w:p>
    <w:p>
      <w:pPr>
        <w:pStyle w:val="FirstParagraph"/>
      </w:pPr>
      <w:r>
        <w:t xml:space="preserve">In conclusion, this internship has provided profound insights into the complexities of wielding judicial authority in</w:t>
      </w:r>
      <w:r>
        <w:t xml:space="preserve"> </w:t>
      </w:r>
      <w:r>
        <w:rPr>
          <w:bCs/>
          <w:b/>
        </w:rPr>
        <w:t xml:space="preserve">Venezuela Caracas</w:t>
      </w:r>
      <w:r>
        <w:t xml:space="preserve">. The role of a Judge here is dynamic, demanding resilience, legal acumen, and a deep understanding of the socio-political context. It is clear that the judiciary in</w:t>
      </w:r>
      <w:r>
        <w:t xml:space="preserve"> </w:t>
      </w:r>
      <w:r>
        <w:rPr>
          <w:bCs/>
          <w:b/>
        </w:rPr>
        <w:t xml:space="preserve">Venezuela Caracas</w:t>
      </w:r>
      <w:r>
        <w:t xml:space="preserve"> </w:t>
      </w:r>
      <w:r>
        <w:t xml:space="preserve">plays a pivotal role in maintaining social order and protecting rights despite significant external pressures.</w:t>
      </w:r>
    </w:p>
    <w:p>
      <w:pPr>
        <w:pStyle w:val="BodyText"/>
      </w:pPr>
      <w:r>
        <w:t xml:space="preserve">The experiences gathered during this period underscore the importance of continuous professional development for legal practitioners. For anyone aspiring to be a Judge or working within the system in</w:t>
      </w:r>
      <w:r>
        <w:t xml:space="preserve"> </w:t>
      </w:r>
      <w:r>
        <w:rPr>
          <w:bCs/>
          <w:b/>
        </w:rPr>
        <w:t xml:space="preserve">Venezuela Caracas</w:t>
      </w:r>
      <w:r>
        <w:t xml:space="preserve">, adaptability and ethical integrity are paramount. The internship confirmed that while the challenges are substantial, there is a dedicated cadre of legal professionals striving to uphold the rule of law.</w:t>
      </w:r>
    </w:p>
    <w:p>
      <w:pPr>
        <w:pStyle w:val="BodyText"/>
      </w:pPr>
      <w:r>
        <w:t xml:space="preserve">Future recommendations include enhancing technological integration across all courts in</w:t>
      </w:r>
      <w:r>
        <w:t xml:space="preserve"> </w:t>
      </w:r>
      <w:r>
        <w:rPr>
          <w:bCs/>
          <w:b/>
        </w:rPr>
        <w:t xml:space="preserve">Venezuela Caracas</w:t>
      </w:r>
      <w:r>
        <w:t xml:space="preserve"> </w:t>
      </w:r>
      <w:r>
        <w:t xml:space="preserve">to streamline processes and reduce backlogs. Additionally, fostering greater transparency in judicial appointments and promotions could strengthen public trust in the institution. Ultimately, understanding the specific realities of a Judge in</w:t>
      </w:r>
    </w:p>
    <w:p>
      <w:pPr>
        <w:pStyle w:val="BodyText"/>
      </w:pPr>
      <w:r>
        <w:t xml:space="preserve">Venezuela Caracas is essential for any legal scholar or practitioner interested in comparative law and justice administration.</w:t>
      </w:r>
    </w:p>
    <w:p>
      <w:pPr>
        <w:pStyle w:val="BodyText"/>
      </w:pPr>
      <w:r>
        <w:t xml:space="preserve">End of Internship Report</w:t>
      </w:r>
      <w:r>
        <w:br/>
      </w:r>
      <w:r>
        <w:t xml:space="preserve">Prepared for Academic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Procedures in Venezuela Caracas</dc:title>
  <dc:creator/>
  <dc:language>en</dc:language>
  <cp:keywords/>
  <dcterms:created xsi:type="dcterms:W3CDTF">2026-07-29T19:37:53Z</dcterms:created>
  <dcterms:modified xsi:type="dcterms:W3CDTF">2026-07-29T19:37:53Z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