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w:t>
      </w:r>
      <w:r>
        <w:t xml:space="preserve"> </w:t>
      </w:r>
      <w:r>
        <w:t xml:space="preserve">Australia</w:t>
      </w:r>
      <w:r>
        <w:t xml:space="preserve"> </w:t>
      </w:r>
      <w:r>
        <w:t xml:space="preserve">Melbourne</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Melbourne Biomedical Research Centre</w:t>
      </w:r>
      <w:r>
        <w:br/>
      </w:r>
    </w:p>
    <w:p>
      <w:pPr>
        <w:pStyle w:val="BodyText"/>
      </w:pPr>
      <w:r>
        <w:t xml:space="preserve">Internship Report: Laboratory Technician</w:t>
      </w:r>
    </w:p>
    <w:bookmarkStart w:id="20" w:name="executive-summary"/>
    <w:p>
      <w:pPr>
        <w:pStyle w:val="Heading2"/>
      </w:pPr>
      <w:r>
        <w:t xml:space="preserve">Executive Summary</w:t>
      </w:r>
    </w:p>
    <w:p>
      <w:pPr>
        <w:pStyle w:val="FirstParagraph"/>
      </w:pPr>
      <w:r>
        <w:t xml:space="preserve">This report details the comprehensive internship experience undertaken as a Laboratory Technician in Australia Melbourne. The primary objective of this industrial attachment was to bridge the gap between academic theoretical knowledge and practical laboratory application within a high-standard clinical and research environment situated in the bustling city of Melbourne. Over the course of twelve weeks, I was immersed in daily operations, safety protocols, quality control measures, and advanced analytical techniques specific to modern biomedical laboratories. This document serves as a formal record of my contributions, learning outcomes, and professional development during this critical phase of my career.</w:t>
      </w:r>
    </w:p>
    <w:bookmarkEnd w:id="20"/>
    <w:bookmarkStart w:id="21" w:name="introduction"/>
    <w:p>
      <w:pPr>
        <w:pStyle w:val="Heading2"/>
      </w:pPr>
      <w:r>
        <w:t xml:space="preserve">Introduction</w:t>
      </w:r>
    </w:p>
    <w:p>
      <w:pPr>
        <w:pStyle w:val="FirstParagraph"/>
      </w:pPr>
      <w:r>
        <w:t xml:space="preserve">Melbourne is widely recognized as the health and medical research capital of Australia Melbourne. With a dense concentration of hospitals, universities, and private biotech firms, the city offers a unique ecosystem for scientific innovation. My internship was located in this vibrant hub, providing exposure to state-of-the-art facilities that adhere to strict Australian Standards (AS/NZS ISO 17025). The role of the Laboratory Technician is pivotal in ensuring the accuracy and reliability of diagnostic results and research data. As a technician, my responsibilities ranged from sample preparation and reagent management to operating complex instrumentation such as PCR machines, mass spectrometers, and automated analyzers.</w:t>
      </w:r>
    </w:p>
    <w:bookmarkEnd w:id="21"/>
    <w:bookmarkStart w:id="22" w:name="objectives-of-the-internship"/>
    <w:p>
      <w:pPr>
        <w:pStyle w:val="Heading2"/>
      </w:pPr>
      <w:r>
        <w:t xml:space="preserve">Objectives of the Internship</w:t>
      </w:r>
    </w:p>
    <w:p>
      <w:pPr>
        <w:pStyle w:val="FirstParagraph"/>
      </w:pPr>
      <w:r>
        <w:t xml:space="preserve">The internship was structured around several key objectives designed to enhance my competency as a future Laboratory Technician:</w:t>
      </w:r>
    </w:p>
    <w:p>
      <w:pPr>
        <w:pStyle w:val="BodyText"/>
      </w:pPr>
      <w:r>
        <w:t xml:space="preserve">To gain practical proficiency in standard laboratory techniques, including pipetting, centrifugation, sterile technique, and titration.</w:t>
      </w:r>
    </w:p>
    <w:p>
      <w:pPr>
        <w:pStyle w:val="BodyText"/>
      </w:pPr>
      <w:r>
        <w:t xml:space="preserve">To understand and strictly adhere to occupational health and safety (OHS) regulations prevalent in Australia Melbourne laboratories.</w:t>
      </w:r>
    </w:p>
    <w:p>
      <w:pPr>
        <w:pStyle w:val="BodyText"/>
      </w:pPr>
      <w:r>
        <w:t xml:space="preserve">To develop skills in data analysis using statistical software commonly used in biomedical research.</w:t>
      </w:r>
    </w:p>
    <w:p>
      <w:pPr>
        <w:pStyle w:val="BodyText"/>
      </w:pPr>
      <w:r>
        <w:t xml:space="preserve">To observe the workflow of a high-throughput laboratory, from sample receipt to final report generation.</w:t>
      </w:r>
    </w:p>
    <w:p>
      <w:pPr>
        <w:pStyle w:val="BodyText"/>
      </w:pPr>
      <w:r>
        <w:t xml:space="preserve">To cultivate professional soft skills, including teamwork, communication with multidisciplinary staff, and time management under pressure.</w:t>
      </w:r>
    </w:p>
    <w:p>
      <w:pPr>
        <w:pStyle w:val="BodyText"/>
      </w:pPr>
      <w:r>
        <w:t xml:space="preserve">Work Experience and Daily Responsibilities</w:t>
      </w:r>
    </w:p>
    <w:p>
      <w:pPr>
        <w:pStyle w:val="BodyText"/>
      </w:pPr>
      <w:r>
        <w:t xml:space="preserve">The bulk of my time in Australia Melbourne was spent in the Clinical Pathology division. One of the most significant aspects of this role was maintaining aseptic conditions to prevent sample contamination. I assisted senior technicians in processing blood and tissue samples for various diagnostic tests, including hematology, biochemistry, and microbiology.</w:t>
      </w:r>
    </w:p>
    <w:p>
      <w:pPr>
        <w:pStyle w:val="BodyText"/>
      </w:pPr>
      <w:r>
        <w:rPr>
          <w:bCs/>
          <w:b/>
        </w:rPr>
        <w:t xml:space="preserve">1. Sample Management and Processing:</w:t>
      </w:r>
    </w:p>
    <w:p>
      <w:pPr>
        <w:pStyle w:val="BodyText"/>
      </w:pPr>
      <w:r>
        <w:t xml:space="preserve">I was responsible for the initial triage of incoming samples. This involved verifying patient identifiers against requisition forms to ensure accuracy—a critical step in preventing medical errors. I learned to prepare specimens for analysis by aliquoting serum and plasma into labeled tubes, ensuring proper labeling according to Australian regulatory standards. This task required immense attention to detail, as a single label error could compromise the integrity of the entire diagnostic process.</w:t>
      </w:r>
    </w:p>
    <w:p>
      <w:pPr>
        <w:pStyle w:val="BodyText"/>
      </w:pPr>
      <w:r>
        <w:rPr>
          <w:bCs/>
          <w:b/>
        </w:rPr>
        <w:t xml:space="preserve">2. Instrumentation and Maintenance:</w:t>
      </w:r>
    </w:p>
    <w:p>
      <w:pPr>
        <w:pStyle w:val="BodyText"/>
      </w:pPr>
      <w:r>
        <w:t xml:space="preserve">A significant portion of my training involved operating automated analyzers. I gained hands-on experience with coagulation analyzers and electrolyte meters. A key learning point was the routine calibration and quality control (QC) procedures required before running patient samples. I learned how to interpret QC charts, identify out-of-control values, and troubleshoot basic instrumental errors without halting laboratory operations.</w:t>
      </w:r>
    </w:p>
    <w:p>
      <w:pPr>
        <w:pStyle w:val="BodyText"/>
      </w:pPr>
      <w:r>
        <w:rPr>
          <w:bCs/>
          <w:b/>
        </w:rPr>
        <w:t xml:space="preserve">3. Safety Compliance in Australia Melbourne:</w:t>
      </w:r>
    </w:p>
    <w:p>
      <w:pPr>
        <w:pStyle w:val="BodyText"/>
      </w:pPr>
      <w:r>
        <w:t xml:space="preserve">Safety is paramount in any laboratory setting, but the strict regulatory environment of Australia Melbourne demands rigorous compliance. I underwent comprehensive training on handling hazardous chemicals, biohazardous waste disposal, and emergency procedures specific to the facility’s location. I became proficient in using Personal Protective Equipment (PPE) correctly and understood the legal implications of non-compliance with WorkSafe Victoria regulations.</w:t>
      </w:r>
    </w:p>
    <w:bookmarkEnd w:id="22"/>
    <w:bookmarkStart w:id="23" w:name="key-learnings-and-skill-acquisition"/>
    <w:p>
      <w:pPr>
        <w:pStyle w:val="Heading2"/>
      </w:pPr>
      <w:r>
        <w:t xml:space="preserve">Key Learnings and Skill Acquisition</w:t>
      </w:r>
    </w:p>
    <w:p>
      <w:pPr>
        <w:pStyle w:val="FirstParagraph"/>
      </w:pPr>
      <w:r>
        <w:rPr>
          <w:bCs/>
          <w:b/>
        </w:rPr>
        <w:t xml:space="preserve">Technical Skills:</w:t>
      </w:r>
    </w:p>
    <w:p>
      <w:pPr>
        <w:pStyle w:val="BodyText"/>
      </w:pPr>
      <w:r>
        <w:rPr>
          <w:bCs/>
          <w:b/>
        </w:rPr>
        <w:t xml:space="preserve">Precision Pipetting:</w:t>
      </w:r>
      <w:r>
        <w:t xml:space="preserve">I refined my micropipette skills to ensure volumes were accurate to the microliter, a skill essential for PCR and ELISA assays.</w:t>
      </w:r>
    </w:p>
    <w:p>
      <w:pPr>
        <w:pStyle w:val="BodyText"/>
      </w:pPr>
      <w:r>
        <w:rPr>
          <w:bCs/>
          <w:b/>
        </w:rPr>
        <w:t xml:space="preserve">Data Integrity:</w:t>
      </w:r>
      <w:r>
        <w:t xml:space="preserve"> </w:t>
      </w:r>
      <w:r>
        <w:t xml:space="preserve">I learned the importance of Good Laboratory Practice (GLP) in recording data. Every action taken in the lab must be documented traceably to ensure reproducibility.</w:t>
      </w:r>
    </w:p>
    <w:p>
      <w:pPr>
        <w:pStyle w:val="BodyText"/>
      </w:pPr>
      <w:r>
        <w:rPr>
          <w:bCs/>
          <w:b/>
        </w:rPr>
        <w:t xml:space="preserve">Sterile Technique:</w:t>
      </w:r>
      <w:r>
        <w:t xml:space="preserve">I mastered aseptic techniques for cell culture work, minimizing the risk of microbial contamination during sample preparation.</w:t>
      </w:r>
    </w:p>
    <w:p>
      <w:pPr>
        <w:pStyle w:val="BodyText"/>
      </w:pPr>
      <w:r>
        <w:rPr>
          <w:bCs/>
          <w:b/>
        </w:rPr>
        <w:t xml:space="preserve">Professional Development:</w:t>
      </w:r>
    </w:p>
    <w:p>
      <w:pPr>
        <w:numPr>
          <w:ilvl w:val="0"/>
          <w:numId w:val="1001"/>
        </w:numPr>
        <w:pStyle w:val="Compact"/>
      </w:pPr>
      <w:r>
        <w:rPr>
          <w:bCs/>
          <w:b/>
        </w:rPr>
        <w:t xml:space="preserve">Critical Thinking:</w:t>
      </w:r>
      <w:r>
        <w:t xml:space="preserve"> </w:t>
      </w:r>
      <w:r>
        <w:t xml:space="preserve">When anomalies occurred in test results, I was encouraged to investigate potential causes rather than simply repeating the test. This fostered a problem-solving mindset.</w:t>
      </w:r>
    </w:p>
    <w:p>
      <w:pPr>
        <w:numPr>
          <w:ilvl w:val="0"/>
          <w:numId w:val="1001"/>
        </w:numPr>
        <w:pStyle w:val="Compact"/>
      </w:pPr>
      <w:r>
        <w:rPr>
          <w:bCs/>
          <w:b/>
        </w:rPr>
        <w:t xml:space="preserve">Communication:</w:t>
      </w:r>
      <w:r>
        <w:t xml:space="preserve">I improved my ability to communicate technical findings clearly to non-technical staff and senior scientists, which is vital for collaborative research environments in Australia Melbourne.</w:t>
      </w:r>
    </w:p>
    <w:bookmarkEnd w:id="23"/>
    <w:bookmarkStart w:id="24" w:name="challenges-encountered"/>
    <w:p>
      <w:pPr>
        <w:pStyle w:val="Heading2"/>
      </w:pPr>
      <w:r>
        <w:t xml:space="preserve">Challenges Encountered</w:t>
      </w:r>
    </w:p>
    <w:p>
      <w:pPr>
        <w:pStyle w:val="FirstParagraph"/>
      </w:pPr>
      <w:r>
        <w:t xml:space="preserve">The transition from academic theory to professional practice presented several challenges. Initially, the high volume of samples in the busy Melbourne laboratory was overwhelming. Managing time effectively while maintaining accuracy was difficult. However, through mentorship and consistent practice, I developed efficient workflows that allowed me to handle increased workloads without compromising quality.</w:t>
      </w:r>
    </w:p>
    <w:p>
      <w:pPr>
        <w:pStyle w:val="BodyText"/>
      </w:pPr>
      <w:r>
        <w:t xml:space="preserve">Another challenge was adapting to the specific cultural nuances of working in Australia Melbourne. The workplace culture emphasizes direct but respectful communication and a strong balance between professional duty and personal well-being. Understanding these nuances helped me integrate better into the team and collaborate more effectively with my peers.</w:t>
      </w:r>
    </w:p>
    <w:bookmarkEnd w:id="24"/>
    <w:bookmarkStart w:id="25" w:name="conclusion"/>
    <w:p>
      <w:pPr>
        <w:pStyle w:val="Heading2"/>
      </w:pPr>
      <w:r>
        <w:t xml:space="preserve">Conclusion</w:t>
      </w:r>
    </w:p>
    <w:p>
      <w:pPr>
        <w:pStyle w:val="FirstParagraph"/>
      </w:pPr>
      <w:r>
        <w:t xml:space="preserve">In conclusion, this internship as a Laboratory Technician in Australia Melbourne has been an invaluable experience that has significantly enhanced my technical proficiency and professional readiness. The rigorous standards of safety and quality control I encountered have instilled in me a deep respect for the scientific method and patient care. The exposure to advanced technologies and diverse research methodologies in Melbourne’s leading institutions has prepared me to contribute meaningfully to the field of biomedical science.</w:t>
      </w:r>
    </w:p>
    <w:p>
      <w:pPr>
        <w:pStyle w:val="BodyText"/>
      </w:pPr>
      <w:r>
        <w:t xml:space="preserve">I am particularly grateful for the supportive environment provided by my supervisors, who encouraged curiosity and continuous learning. The skills acquired during this internship—ranging from precise analytical techniques to robust safety compliance—are directly transferable and will serve as a strong foundation for my future career. I am confident that the experience gained in Australia Melbourne has equipped me with the necessary tools to excel as a competent and ethical Laboratory Technician.</w:t>
      </w:r>
    </w:p>
    <w:bookmarkEnd w:id="25"/>
    <w:bookmarkStart w:id="26" w:name="acknowledgments"/>
    <w:p>
      <w:pPr>
        <w:pStyle w:val="Heading2"/>
      </w:pPr>
      <w:r>
        <w:t xml:space="preserve">Acknowledgments</w:t>
      </w:r>
    </w:p>
    <w:p>
      <w:pPr>
        <w:pStyle w:val="FirstParagraph"/>
      </w:pPr>
      <w:r>
        <w:t xml:space="preserve">I would like to extend my sincere gratitude to Dr. Jane Smith for her mentorship and guidance throughout this internship. I also thank the entire staff at Melbourne Biomedical Research Centre for their willingness to share their expertise and for welcoming me into their team. Finally, I acknowledge my university professors for providing the theoretical groundwork that made this practical experience possible.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 Australia Melbourne</dc:title>
  <dc:creator/>
  <dc:language>en</dc:language>
  <cp:keywords/>
  <dcterms:created xsi:type="dcterms:W3CDTF">2026-07-29T14:55:51Z</dcterms:created>
  <dcterms:modified xsi:type="dcterms:W3CDTF">2026-07-29T14:55:51Z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