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Colombia</w:t>
      </w:r>
      <w:r>
        <w:t xml:space="preserve"> </w:t>
      </w:r>
      <w:r>
        <w:t xml:space="preserve">Medellín</w:t>
      </w:r>
    </w:p>
    <w:bookmarkStart w:id="20" w:name="internship-report"/>
    <w:p>
      <w:pPr>
        <w:pStyle w:val="Heading1"/>
      </w:pPr>
      <w:r>
        <w:t xml:space="preserve">Internship Report</w:t>
      </w:r>
    </w:p>
    <w:p>
      <w:pPr>
        <w:pStyle w:val="FirstParagraph"/>
      </w:pPr>
      <w:r>
        <w:rPr>
          <w:bCs/>
          <w:b/>
        </w:rPr>
        <w:t xml:space="preserve">Title:</w:t>
      </w:r>
      <w:r>
        <w:t xml:space="preserve"> </w:t>
      </w:r>
      <w:r>
        <w:rPr>
          <w:bCs/>
          <w:b/>
        </w:rPr>
        <w:t xml:space="preserve">Date:</w:t>
      </w:r>
      <w:r>
        <w:t xml:space="preserve"> </w:t>
      </w:r>
      <w:r>
        <w:t xml:space="preserve">October 26, 2023</w:t>
      </w:r>
      <w:r>
        <w:br/>
      </w:r>
      <w:r>
        <w:rPr>
          <w:bCs/>
          <w:b/>
        </w:rPr>
        <w:t xml:space="preserve">Location:</w:t>
      </w:r>
      <w:r>
        <w:t xml:space="preserve"> </w:t>
      </w:r>
      <w:r>
        <w:t xml:space="preserve">Medellín, Antioquia, Colombia</w:t>
      </w:r>
      <w:r>
        <w:br/>
      </w:r>
      <w:r>
        <w:rPr>
          <w:bCs/>
          <w:b/>
        </w:rPr>
        <w:t xml:space="preserve">Role:</w:t>
      </w:r>
    </w:p>
    <w:bookmarkEnd w:id="20"/>
    <w:bookmarkStart w:id="21" w:name="executive-summary"/>
    <w:p>
      <w:pPr>
        <w:pStyle w:val="Heading2"/>
      </w:pPr>
      <w:r>
        <w:t xml:space="preserve">1. Executive Summary</w:t>
      </w:r>
    </w:p>
    <w:p>
      <w:pPr>
        <w:pStyle w:val="FirstParagraph"/>
      </w:pPr>
      <w:r>
        <w:t xml:space="preserve">.</w:t>
      </w:r>
      <w:r>
        <w:t xml:space="preserve"> </w:t>
      </w:r>
      <w:r>
        <w:t xml:space="preserve">This document serves as the final comprehensive report detailing the practical experience gained during a three-month internship focused on laboratory operations. The primary objective of this</w:t>
      </w:r>
      <w:r>
        <w:t xml:space="preserve"> </w:t>
      </w:r>
      <w:r>
        <w:rPr>
          <w:bCs/>
          <w:b/>
        </w:rPr>
        <w:t xml:space="preserve">Internship Report</w:t>
      </w:r>
      <w:r>
        <w:t xml:space="preserve"> </w:t>
      </w:r>
      <w:r>
        <w:t xml:space="preserve">is to analyze the technical skills acquired, professional development achieved, and operational challenges encountered while working as a</w:t>
      </w:r>
      <w:r>
        <w:t xml:space="preserve"> </w:t>
      </w:r>
      <w:r>
        <w:rPr>
          <w:bCs/>
          <w:b/>
        </w:rPr>
        <w:t xml:space="preserve">Laboratory Technician</w:t>
      </w:r>
      <w:r>
        <w:t xml:space="preserve">. This internship was specifically conducted in</w:t>
      </w:r>
      <w:r>
        <w:t xml:space="preserve"> </w:t>
      </w:r>
      <w:r>
        <w:rPr>
          <w:bCs/>
          <w:b/>
        </w:rPr>
        <w:t xml:space="preserve">Colombia Medellín</w:t>
      </w:r>
      <w:r>
        <w:t xml:space="preserve">, a city known for its rapid technological advancement and robust industrial sector. The combination of rigorous academic theory applied in a real-world setting within this specific geographic context provided invaluable insights into modern laboratory management, quality control protocols, and the unique regulatory environment of Colombian scientific institutions.</w:t>
      </w:r>
    </w:p>
    <w:bookmarkEnd w:id="21"/>
    <w:bookmarkStart w:id="22" w:name="objectives-of-the-internship"/>
    <w:p>
      <w:pPr>
        <w:pStyle w:val="Heading2"/>
      </w:pPr>
      <w:r>
        <w:t xml:space="preserve">2. Objectives of the Internship</w:t>
      </w:r>
    </w:p>
    <w:p>
      <w:pPr>
        <w:pStyle w:val="FirstParagraph"/>
      </w:pPr>
      <w:r>
        <w:t xml:space="preserve">The main goals established at the beginning of this internship included:</w:t>
      </w:r>
    </w:p>
    <w:p>
      <w:pPr>
        <w:numPr>
          <w:ilvl w:val="0"/>
          <w:numId w:val="1001"/>
        </w:numPr>
        <w:pStyle w:val="Compact"/>
      </w:pPr>
      <w:r>
        <w:t xml:space="preserve">To master standard operating procedures (SOPs) for biochemical and microbiological analysis.</w:t>
      </w:r>
    </w:p>
    <w:p>
      <w:pPr>
        <w:numPr>
          <w:ilvl w:val="0"/>
          <w:numId w:val="1001"/>
        </w:numPr>
        <w:pStyle w:val="Compact"/>
      </w:pPr>
      <w:r>
        <w:t xml:space="preserve">To understand the specific regulatory frameworks governing laboratory safety and accreditation in Colombia, particularly those enforced by INVIMA (Instituto Nacional de Vigilancia de Medicamentos y Alimentos).</w:t>
      </w:r>
    </w:p>
    <w:p>
      <w:pPr>
        <w:numPr>
          <w:ilvl w:val="0"/>
          <w:numId w:val="1001"/>
        </w:numPr>
        <w:pStyle w:val="Compact"/>
      </w:pPr>
      <w:r>
        <w:t xml:space="preserve">To enhance proficiency in using advanced analytical instrumentation such as HPLC (High-Performance Liquid Chromatography) and Spectrophotometers.</w:t>
      </w:r>
    </w:p>
    <w:p>
      <w:pPr>
        <w:numPr>
          <w:ilvl w:val="0"/>
          <w:numId w:val="1001"/>
        </w:numPr>
        <w:pStyle w:val="Compact"/>
      </w:pPr>
      <w:r>
        <w:t xml:space="preserve">To develop soft skills including teamwork, communication with multidisciplinary teams, and time management within the fast-paced environment of a laboratory in Medellín.</w:t>
      </w:r>
    </w:p>
    <w:bookmarkEnd w:id="22"/>
    <w:bookmarkStart w:id="23" w:name="X7e06ff452c5358d23561d48e730706ac07f1dd4"/>
    <w:p>
      <w:pPr>
        <w:pStyle w:val="Heading2"/>
      </w:pPr>
      <w:r>
        <w:t xml:space="preserve">3. Company Profile and Contextual Background</w:t>
      </w:r>
    </w:p>
    <w:p>
      <w:pPr>
        <w:pStyle w:val="FirstParagraph"/>
      </w:pPr>
      <w:r>
        <w:t xml:space="preserve">.</w:t>
      </w:r>
      <w:r>
        <w:t xml:space="preserve"> </w:t>
      </w:r>
      <w:r>
        <w:t xml:space="preserve">The internship took place at a mid-sized pharmaceutical quality control laboratory located in the San Javier district of</w:t>
      </w:r>
      <w:r>
        <w:t xml:space="preserve"> </w:t>
      </w:r>
      <w:r>
        <w:rPr>
          <w:bCs/>
          <w:b/>
        </w:rPr>
        <w:t xml:space="preserve">Colombia Medellín</w:t>
      </w:r>
      <w:r>
        <w:t xml:space="preserve">. This facility serves as a key distribution and quality assurance hub for various healthcare providers in the Antioquia region. The laboratory is responsible for testing raw materials, intermediate products, and final consumer goods to ensure compliance with national health standards.</w:t>
      </w:r>
      <w:r>
        <w:t xml:space="preserve"> </w:t>
      </w:r>
      <w:r>
        <w:t xml:space="preserve">Medellín has emerged as a biomedical engineering hub in South America. Consequently, the laboratory operates with state-of-the-art equipment imported from Europe and North America, yet adapted to local supply chain realities. Working in this environment required the intern to adapt quickly not only to technical demands but also to the cultural nuances of Colombian professional life, which emphasizes personal relationships (*personalismo*) alongside strict technical accuracy.</w:t>
      </w:r>
    </w:p>
    <w:bookmarkEnd w:id="23"/>
    <w:bookmarkStart w:id="27" w:name="X32f51fdede3b44e60772d5c2f650cff2b622079"/>
    <w:p>
      <w:pPr>
        <w:pStyle w:val="Heading2"/>
      </w:pPr>
      <w:r>
        <w:t xml:space="preserve">4. Technical Activities and Responsibilities</w:t>
      </w:r>
    </w:p>
    <w:p>
      <w:pPr>
        <w:pStyle w:val="FirstParagraph"/>
      </w:pPr>
      <w:r>
        <w:t xml:space="preserve">.</w:t>
      </w:r>
      <w:r>
        <w:t xml:space="preserve"> </w:t>
      </w:r>
      <w:r>
        <w:t xml:space="preserve">As a</w:t>
      </w:r>
      <w:r>
        <w:t xml:space="preserve"> </w:t>
      </w:r>
      <w:r>
        <w:rPr>
          <w:bCs/>
          <w:b/>
        </w:rPr>
        <w:t xml:space="preserve">Laboratory Technician</w:t>
      </w:r>
      <w:r>
        <w:t xml:space="preserve">, daily responsibilities were varied and demanding. The following key activities were performed throughout the internship period:</w:t>
      </w:r>
    </w:p>
    <w:bookmarkStart w:id="24" w:name="sample-reception-and-preparation."/>
    <w:p>
      <w:pPr>
        <w:pStyle w:val="Heading3"/>
      </w:pPr>
      <w:r>
        <w:t xml:space="preserve">41 Sample Reception and Preparation.</w:t>
      </w:r>
    </w:p>
    <w:p>
      <w:pPr>
        <w:pStyle w:val="FirstParagraph"/>
      </w:pPr>
      <w:r>
        <w:t xml:space="preserve">One of the initial tasks involved managing the intake of samples. This required meticulous documentation to maintain chain-of-custody integrity, a critical aspect in Colombian legal frameworks for health products. Samples included water sources from local municipal suppliers, pharmaceutical compounds, and agricultural inputs.</w:t>
      </w:r>
    </w:p>
    <w:bookmarkEnd w:id="24"/>
    <w:bookmarkStart w:id="25" w:name="analytical-testing."/>
    <w:p>
      <w:pPr>
        <w:pStyle w:val="Heading3"/>
      </w:pPr>
      <w:r>
        <w:t xml:space="preserve">42 Analytical Testing.</w:t>
      </w:r>
    </w:p>
    <w:p>
      <w:pPr>
        <w:pStyle w:val="FirstParagraph"/>
      </w:pPr>
      <w:r>
        <w:t xml:space="preserve">The core of the role involved performing routine analyses. I gained hands-on experience with:</w:t>
      </w:r>
    </w:p>
    <w:p>
      <w:pPr>
        <w:numPr>
          <w:ilvl w:val="0"/>
          <w:numId w:val="1002"/>
        </w:numPr>
        <w:pStyle w:val="Compact"/>
      </w:pPr>
      <w:r>
        <w:rPr>
          <w:bCs/>
          <w:b/>
        </w:rPr>
        <w:t xml:space="preserve">pH and Conductivity Measurements:</w:t>
      </w:r>
      <w:r>
        <w:t xml:space="preserve"> </w:t>
      </w:r>
      <w:r>
        <w:t xml:space="preserve">Essential for water quality analysis, a major focus area in Medellín due to its extensive water management systems.</w:t>
      </w:r>
    </w:p>
    <w:p>
      <w:pPr>
        <w:numPr>
          <w:ilvl w:val="0"/>
          <w:numId w:val="1002"/>
        </w:numPr>
        <w:pStyle w:val="Compact"/>
      </w:pPr>
      <w:r>
        <w:rPr>
          <w:bCs/>
          <w:b/>
        </w:rPr>
        <w:t xml:space="preserve">Turbidity Testing:</w:t>
      </w:r>
      <w:r>
        <w:t xml:space="preserve"> </w:t>
      </w:r>
      <w:r>
        <w:t xml:space="preserve">Using nephelometers to assess clarity in drinking water samples.</w:t>
      </w:r>
    </w:p>
    <w:p>
      <w:pPr>
        <w:numPr>
          <w:ilvl w:val="0"/>
          <w:numId w:val="1002"/>
        </w:numPr>
        <w:pStyle w:val="Compact"/>
      </w:pPr>
      <w:r>
        <w:rPr>
          <w:bCs/>
          <w:b/>
        </w:rPr>
        <w:t xml:space="preserve">Microbial Enumeration:</w:t>
      </w:r>
      <w:r>
        <w:t xml:space="preserve"> </w:t>
      </w:r>
      <w:r>
        <w:t xml:space="preserve">Conducting plate counts and colony-forming unit (CFU) analysis to ensure sterility standards were met according to Colombian pharmacopoeia guidelines.</w:t>
      </w:r>
    </w:p>
    <w:p>
      <w:pPr>
        <w:numPr>
          <w:ilvl w:val="0"/>
          <w:numId w:val="1002"/>
        </w:numPr>
        <w:pStyle w:val="Compact"/>
      </w:pPr>
      <w:r>
        <w:rPr>
          <w:bCs/>
          <w:b/>
        </w:rPr>
        <w:t xml:space="preserve">HPLC Operation:</w:t>
      </w:r>
      <w:r>
        <w:t xml:space="preserve"> </w:t>
      </w:r>
      <w:r>
        <w:t xml:space="preserve">Under supervision, I assisted in the preparation of mobile phases and calibration of HPLC systems for drug potency testing.</w:t>
      </w:r>
    </w:p>
    <w:bookmarkEnd w:id="25"/>
    <w:bookmarkStart w:id="26" w:name="data-management-and-documentation."/>
    <w:p>
      <w:pPr>
        <w:pStyle w:val="Heading3"/>
      </w:pPr>
      <w:r>
        <w:t xml:space="preserve">43 Data Management and Documentation.</w:t>
      </w:r>
    </w:p>
    <w:p>
      <w:pPr>
        <w:pStyle w:val="FirstParagraph"/>
      </w:pPr>
      <w:r>
        <w:t xml:space="preserve">.</w:t>
      </w:r>
      <w:r>
        <w:t xml:space="preserve"> </w:t>
      </w:r>
      <w:r>
        <w:t xml:space="preserve">Accuracy in data recording is paramount. I utilized Laboratory Information Management Systems (LIMS) to input results. In Colombia, digitalization of health records is increasing, and proficiency in these systems was a significant learning curve. Every result had to be cross-referenced with raw data logs to prevent discrepancies during audits by local health authorities.</w:t>
      </w:r>
    </w:p>
    <w:p>
      <w:pPr>
        <w:pStyle w:val="BodyText"/>
      </w:pPr>
      <w:r>
        <w:t xml:space="preserve">.</w:t>
      </w:r>
    </w:p>
    <w:bookmarkEnd w:id="26"/>
    <w:bookmarkEnd w:id="27"/>
    <w:bookmarkStart w:id="28" w:name="challenges-encountered"/>
    <w:p>
      <w:pPr>
        <w:pStyle w:val="Heading2"/>
      </w:pPr>
      <w:r>
        <w:t xml:space="preserve">5. Challenges Encountered</w:t>
      </w:r>
    </w:p>
    <w:p>
      <w:pPr>
        <w:pStyle w:val="FirstParagraph"/>
      </w:pPr>
      <w:r>
        <w:t xml:space="preserve">.</w:t>
      </w:r>
      <w:r>
        <w:t xml:space="preserve"> </w:t>
      </w:r>
      <w:r>
        <w:t xml:space="preserve">The internship was not without its difficulties. One major challenge was the occasional instability in power supply, which required familiarity with backup generator systems and UPS (Uninterruptible Power Supply) protocols to protect sensitive analytical instruments. Additionally, language nuances played a role; while technical terms are often in English, administrative communications were in Spanish. Bridging this gap required continuous learning of technical Spanish vocabulary relevant to local regulations.</w:t>
      </w:r>
    </w:p>
    <w:p>
      <w:pPr>
        <w:pStyle w:val="BodyText"/>
      </w:pPr>
      <w:r>
        <w:t xml:space="preserve">.</w:t>
      </w:r>
    </w:p>
    <w:bookmarkEnd w:id="28"/>
    <w:bookmarkStart w:id="29" w:name="professional-development-and-soft-skills"/>
    <w:p>
      <w:pPr>
        <w:pStyle w:val="Heading2"/>
      </w:pPr>
      <w:r>
        <w:t xml:space="preserve">6. Professional Development and Soft Skills</w:t>
      </w:r>
    </w:p>
    <w:p>
      <w:pPr>
        <w:pStyle w:val="FirstParagraph"/>
      </w:pPr>
      <w:r>
        <w:t xml:space="preserve">.</w:t>
      </w:r>
      <w:r>
        <w:t xml:space="preserve"> </w:t>
      </w:r>
      <w:r>
        <w:t xml:space="preserve">Beyond technical skills, the internship fostered significant professional growth. Working in</w:t>
      </w:r>
      <w:r>
        <w:t xml:space="preserve"> </w:t>
      </w:r>
      <w:r>
        <w:rPr>
          <w:bCs/>
          <w:b/>
        </w:rPr>
        <w:t xml:space="preserve">Colombia Medellín</w:t>
      </w:r>
      <w:r>
        <w:t xml:space="preserve">, a city with a vibrant and evolving work culture, taught me the importance of adaptability and resilience. The collaborative nature of the laboratory team emphasized that scientific inquiry is rarely solitary. Communication skills were honed through daily briefings with senior chemists and regular feedback sessions.</w:t>
      </w:r>
    </w:p>
    <w:p>
      <w:pPr>
        <w:pStyle w:val="BodyText"/>
      </w:pPr>
      <w:r>
        <w:t xml:space="preserve">.</w:t>
      </w:r>
    </w:p>
    <w:bookmarkEnd w:id="29"/>
    <w:bookmarkStart w:id="30" w:name="conclusion"/>
    <w:p>
      <w:pPr>
        <w:pStyle w:val="Heading2"/>
      </w:pPr>
      <w:r>
        <w:t xml:space="preserve">7. Conclusion</w:t>
      </w:r>
    </w:p>
    <w:p>
      <w:pPr>
        <w:pStyle w:val="FirstParagraph"/>
      </w:pPr>
      <w:r>
        <w:t xml:space="preserve">.</w:t>
      </w:r>
      <w:r>
        <w:t xml:space="preserve"> </w:t>
      </w:r>
      <w:r>
        <w:t xml:space="preserve">This internship report concludes that the experience as a</w:t>
      </w:r>
      <w:r>
        <w:t xml:space="preserve"> </w:t>
      </w:r>
      <w:r>
        <w:rPr>
          <w:bCs/>
          <w:b/>
        </w:rPr>
        <w:t xml:space="preserve">Laboratory Technician</w:t>
      </w:r>
      <w:r>
        <w:t xml:space="preserve"> </w:t>
      </w:r>
      <w:r>
        <w:t xml:space="preserve">in</w:t>
      </w:r>
      <w:r>
        <w:t xml:space="preserve"> </w:t>
      </w:r>
      <w:r>
        <w:rPr>
          <w:bCs/>
          <w:b/>
        </w:rPr>
        <w:t xml:space="preserve">Colombia Medellín</w:t>
      </w:r>
      <w:r>
        <w:t xml:space="preserve"> </w:t>
      </w:r>
      <w:r>
        <w:t xml:space="preserve">was highly educational and professionally rewarding. The integration of international scientific standards with local regulatory requirements provided a unique perspective on global laboratory practices. The technical competencies acquired, particularly in analytical instrumentation and data integrity, have prepared me for advanced roles in the field. Furthermore, the cultural immersion in one of Latin America's most dynamic cities enhanced my interpersonal skills and adaptability.</w:t>
      </w:r>
    </w:p>
    <w:p>
      <w:pPr>
        <w:pStyle w:val="BodyText"/>
      </w:pPr>
      <w:r>
        <w:t xml:space="preserve">.</w:t>
      </w:r>
    </w:p>
    <w:bookmarkEnd w:id="30"/>
    <w:bookmarkStart w:id="31" w:name="recommendations"/>
    <w:p>
      <w:pPr>
        <w:pStyle w:val="Heading2"/>
      </w:pPr>
      <w:r>
        <w:t xml:space="preserve">8. Recommendations</w:t>
      </w:r>
    </w:p>
    <w:p>
      <w:pPr>
        <w:pStyle w:val="FirstParagraph"/>
      </w:pPr>
      <w:r>
        <w:t xml:space="preserve">.</w:t>
      </w:r>
      <w:r>
        <w:t xml:space="preserve"> </w:t>
      </w:r>
      <w:r>
        <w:t xml:space="preserve">For future interns planning to undertake a similar role in this region, I recommend:</w:t>
      </w:r>
    </w:p>
    <w:p>
      <w:pPr>
        <w:numPr>
          <w:ilvl w:val="0"/>
          <w:numId w:val="1003"/>
        </w:numPr>
        <w:pStyle w:val="Compact"/>
      </w:pPr>
      <w:r>
        <w:t xml:space="preserve">Arriving with a basic proficiency in technical Spanish to facilitate smoother integration into the team.</w:t>
      </w:r>
    </w:p>
    <w:p>
      <w:pPr>
        <w:numPr>
          <w:ilvl w:val="0"/>
          <w:numId w:val="1003"/>
        </w:numPr>
        <w:pStyle w:val="Compact"/>
      </w:pPr>
      <w:r>
        <w:t xml:space="preserve">Familiarizing oneself with INVIMA regulations prior to starting, as they differ slightly from ISO standards used elsewhere.</w:t>
      </w:r>
    </w:p>
    <w:p>
      <w:pPr>
        <w:numPr>
          <w:ilvl w:val="0"/>
          <w:numId w:val="1003"/>
        </w:numPr>
        <w:pStyle w:val="Compact"/>
      </w:pPr>
      <w:r>
        <w:t xml:space="preserve">Being proactive in asking questions about local safety protocols, as laboratory safety culture can vary between institutions.</w:t>
      </w:r>
    </w:p>
    <w:p>
      <w:pPr>
        <w:numPr>
          <w:ilvl w:val="0"/>
          <w:numId w:val="1000"/>
        </w:numPr>
        <w:pStyle w:val="Compact"/>
      </w:pPr>
      <w:r>
        <w:t xml:space="preserve">.</w:t>
      </w:r>
    </w:p>
    <w:p>
      <w:pPr>
        <w:pStyle w:val="FirstParagraph"/>
      </w:pPr>
      <w:r>
        <w:t xml:space="preserve">.</w:t>
      </w:r>
    </w:p>
    <w:bookmarkEnd w:id="31"/>
    <w:bookmarkStart w:id="32" w:name="final-remarks"/>
    <w:p>
      <w:pPr>
        <w:pStyle w:val="Heading2"/>
      </w:pPr>
      <w:r>
        <w:t xml:space="preserve">9. Final Remarks</w:t>
      </w:r>
    </w:p>
    <w:p>
      <w:pPr>
        <w:pStyle w:val="FirstParagraph"/>
      </w:pPr>
      <w:r>
        <w:t xml:space="preserve">.</w:t>
      </w:r>
      <w:r>
        <w:t xml:space="preserve"> </w:t>
      </w:r>
      <w:r>
        <w:t xml:space="preserve">The synergy between rigorous scientific practice and the dynamic environment of Medellín created a comprehensive learning experience. This internship has not only solidified my technical foundation but also broadened my understanding of how laboratory science impacts public health in developing economies. I am grateful for the opportunity to contribute to the scientific community in this vibrant Colombian city.</w:t>
      </w:r>
    </w:p>
    <w:p>
      <w:pPr>
        <w:pStyle w:val="BodyText"/>
      </w:pPr>
      <w:r>
        <w:t xml:space="preserve">.</w:t>
      </w:r>
    </w:p>
    <w:p>
      <w:r>
        <w:pict>
          <v:rect style="width:0;height:1.5pt" o:hralign="center" o:hrstd="t" o:hr="t"/>
        </w:pict>
      </w:r>
    </w:p>
    <w:p>
      <w:pPr>
        <w:pStyle w:val="FirstParagraph"/>
      </w:pPr>
      <w:r>
        <w:rPr>
          <w:iCs/>
          <w:i/>
        </w:rPr>
        <w:t xml:space="preserve">Report prepared by: [Your Name]</w:t>
      </w:r>
      <w:r>
        <w:br/>
      </w:r>
      <w:r>
        <w:rPr>
          <w:iCs/>
          <w:i/>
        </w:rPr>
        <w:t xml:space="preserve">Position: Laboratory Technician Intern</w:t>
      </w:r>
      <w:r>
        <w:br/>
      </w:r>
      <w:r>
        <w:rPr>
          <w:iCs/>
          <w:i/>
        </w:rPr>
        <w:t xml:space="preserve">Institution of Study: [University Name]</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Colombia Medellín</dc:title>
  <dc:creator/>
  <dc:language>en</dc:language>
  <cp:keywords/>
  <dcterms:created xsi:type="dcterms:W3CDTF">2026-07-30T02:21:55Z</dcterms:created>
  <dcterms:modified xsi:type="dcterms:W3CDTF">2026-07-30T02:21:55Z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