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20" w:name="internship-report"/>
    <w:p>
      <w:pPr>
        <w:pStyle w:val="Heading1"/>
      </w:pPr>
      <w:r>
        <w:t xml:space="preserve">Internship Report</w:t>
      </w:r>
    </w:p>
    <w:p>
      <w:pPr>
        <w:pStyle w:val="FirstParagraph"/>
      </w:pPr>
      <w:r>
        <w:rPr>
          <w:bCs/>
          <w:b/>
        </w:rPr>
        <w:t xml:space="preserve">Institution:</w:t>
      </w:r>
      <w:r>
        <w:t xml:space="preserve"> </w:t>
      </w:r>
      <w:r>
        <w:t xml:space="preserve">Ministry of Health, Iraq Baghdad</w:t>
      </w:r>
      <w:r>
        <w:br/>
      </w:r>
      <w:r>
        <w:rPr>
          <w:bCs/>
          <w:b/>
        </w:rPr>
        <w:t xml:space="preserve">Degree Program:</w:t>
      </w:r>
      <w:r>
        <w:t xml:space="preserve"> </w:t>
      </w:r>
      <w:r>
        <w:t xml:space="preserve">Clinical Laboratory Sciences</w:t>
      </w:r>
      <w:r>
        <w:br/>
      </w:r>
      <w:r>
        <w:rPr>
          <w:bCs/>
          <w:b/>
        </w:rPr>
        <w:t xml:space="preserve">Date Submitted:</w:t>
      </w:r>
      <w:r>
        <w:t xml:space="preserve"> </w:t>
      </w:r>
      <w:r>
        <w:t xml:space="preserve">October 2023</w:t>
      </w:r>
    </w:p>
    <w:bookmarkEnd w:id="20"/>
    <w:bookmarkStart w:id="21" w:name="i.-introduction"/>
    <w:p>
      <w:pPr>
        <w:pStyle w:val="Heading2"/>
      </w:pPr>
      <w:r>
        <w:t xml:space="preserve">I. Introduction</w:t>
      </w:r>
    </w:p>
    <w:p>
      <w:pPr>
        <w:pStyle w:val="FirstParagraph"/>
      </w:pPr>
      <w:r>
        <w:t xml:space="preserve">The acquisition of practical knowledge is as vital as theoretical understanding in the field of healthcare. This document serves as a comprehensive record of my three-month internship conducted at a central diagnostic facility in</w:t>
      </w:r>
      <w:r>
        <w:t xml:space="preserve"> </w:t>
      </w:r>
      <w:r>
        <w:rPr>
          <w:bCs/>
          <w:b/>
        </w:rPr>
        <w:t xml:space="preserve">Iraq Baghdad</w:t>
      </w:r>
      <w:r>
        <w:t xml:space="preserve">. The primary objective of this report is to detail the experiences, skills acquired, and professional growth achieved during my tenure as a Laboratory Technician intern.</w:t>
      </w:r>
      <w:r>
        <w:t xml:space="preserve"> </w:t>
      </w:r>
      <w:r>
        <w:t xml:space="preserve">Working in</w:t>
      </w:r>
      <w:r>
        <w:t xml:space="preserve"> </w:t>
      </w:r>
      <w:r>
        <w:rPr>
          <w:bCs/>
          <w:b/>
        </w:rPr>
        <w:t xml:space="preserve">Iraq Baghdad</w:t>
      </w:r>
      <w:r>
        <w:t xml:space="preserve"> </w:t>
      </w:r>
      <w:r>
        <w:t xml:space="preserve">presented unique challenges and opportunities that distinguished this experience from standard academic settings. The healthcare infrastructure in the capital city has undergone significant reconstruction and modernization efforts over the past decade. Consequently, working within this dynamic environment allowed me to witness firsthand how modern medical standards are being integrated into local practices. As a</w:t>
      </w:r>
      <w:r>
        <w:t xml:space="preserve"> </w:t>
      </w:r>
      <w:r>
        <w:rPr>
          <w:bCs/>
          <w:b/>
        </w:rPr>
        <w:t xml:space="preserve">Laboratory Technician</w:t>
      </w:r>
      <w:r>
        <w:t xml:space="preserve"> </w:t>
      </w:r>
      <w:r>
        <w:t xml:space="preserve">intern, I was tasked with bridging the gap between university curriculum and real-world diagnostic procedures, ensuring that I could contribute effectively to patient care while adhering to strict safety and quality control protocols.</w:t>
      </w:r>
    </w:p>
    <w:bookmarkEnd w:id="21"/>
    <w:bookmarkStart w:id="22" w:name="ii.-objectives-of-the-internship"/>
    <w:p>
      <w:pPr>
        <w:pStyle w:val="Heading2"/>
      </w:pPr>
      <w:r>
        <w:t xml:space="preserve">II. Objectives of the Internship</w:t>
      </w:r>
    </w:p>
    <w:p>
      <w:pPr>
        <w:pStyle w:val="FirstParagraph"/>
      </w:pPr>
      <w:r>
        <w:t xml:space="preserve">The internship program in</w:t>
      </w:r>
      <w:r>
        <w:t xml:space="preserve"> </w:t>
      </w:r>
      <w:r>
        <w:rPr>
          <w:bCs/>
          <w:b/>
        </w:rPr>
        <w:t xml:space="preserve">Iraq Baghdad</w:t>
      </w:r>
      <w:r>
        <w:t xml:space="preserve"> </w:t>
      </w:r>
      <w:r>
        <w:t xml:space="preserve">was designed with specific learning outcomes in mind. These objectives were crucial for my development as a future professional:</w:t>
      </w:r>
    </w:p>
    <w:p>
      <w:pPr>
        <w:numPr>
          <w:ilvl w:val="0"/>
          <w:numId w:val="1001"/>
        </w:numPr>
        <w:pStyle w:val="Compact"/>
      </w:pPr>
      <w:r>
        <w:rPr>
          <w:bCs/>
          <w:b/>
        </w:rPr>
        <w:t xml:space="preserve">Clinical Competence:</w:t>
      </w:r>
    </w:p>
    <w:p>
      <w:pPr>
        <w:numPr>
          <w:ilvl w:val="0"/>
          <w:numId w:val="1001"/>
        </w:numPr>
        <w:pStyle w:val="Compact"/>
      </w:pPr>
      <w:r>
        <w:rPr>
          <w:bCs/>
          <w:b/>
        </w:rPr>
        <w:t xml:space="preserve">Analytical Skills:</w:t>
      </w:r>
      <w:r>
        <w:t xml:space="preserve"> </w:t>
      </w:r>
      <w:r>
        <w:t xml:space="preserve">To enhance the ability to analyze biological samples (blood, urine, tissue) with high precision and accuracy.</w:t>
      </w:r>
    </w:p>
    <w:p>
      <w:pPr>
        <w:numPr>
          <w:ilvl w:val="0"/>
          <w:numId w:val="1001"/>
        </w:numPr>
        <w:pStyle w:val="Compact"/>
      </w:pPr>
      <w:r>
        <w:rPr>
          <w:bCs/>
          <w:b/>
        </w:rPr>
        <w:t xml:space="preserve">Safety Protocols:</w:t>
      </w:r>
      <w:r>
        <w:t xml:space="preserve"> </w:t>
      </w:r>
      <w:r>
        <w:t xml:space="preserve">To understand and implement strict biosafety standards required in a busy diagnostic center.</w:t>
      </w:r>
    </w:p>
    <w:p>
      <w:pPr>
        <w:numPr>
          <w:ilvl w:val="0"/>
          <w:numId w:val="1001"/>
        </w:numPr>
        <w:pStyle w:val="Compact"/>
      </w:pPr>
      <w:r>
        <w:rPr>
          <w:bCs/>
          <w:b/>
        </w:rPr>
        <w:t xml:space="preserve">Cultural Adaptability:</w:t>
      </w:r>
      <w:r>
        <w:t xml:space="preserve"> </w:t>
      </w:r>
      <w:r>
        <w:t xml:space="preserve">To learn how to communicate effectively with diverse patient populations within the context of Iraqi society.</w:t>
      </w:r>
    </w:p>
    <w:bookmarkEnd w:id="22"/>
    <w:bookmarkStart w:id="27" w:name="iii.-departments-rotated"/>
    <w:p>
      <w:pPr>
        <w:pStyle w:val="Heading2"/>
      </w:pPr>
      <w:r>
        <w:t xml:space="preserve">III. Departments Rotated</w:t>
      </w:r>
    </w:p>
    <w:p>
      <w:pPr>
        <w:pStyle w:val="FirstParagraph"/>
      </w:pPr>
      <w:r>
        <w:t xml:space="preserve">During my time in</w:t>
      </w:r>
      <w:r>
        <w:t xml:space="preserve"> </w:t>
      </w:r>
      <w:r>
        <w:rPr>
          <w:bCs/>
          <w:b/>
        </w:rPr>
        <w:t xml:space="preserve">Iraq Baghdad</w:t>
      </w:r>
      <w:r>
        <w:t xml:space="preserve">, the internship required rotation through several key departments within the laboratory. Each department offered distinct insights into the workflow of a modern medical facility.</w:t>
      </w:r>
    </w:p>
    <w:bookmarkStart w:id="23" w:name="a.-hematology-department"/>
    <w:p>
      <w:pPr>
        <w:pStyle w:val="Heading3"/>
      </w:pPr>
      <w:r>
        <w:t xml:space="preserve">A. Hematology Department</w:t>
      </w:r>
    </w:p>
    <w:p>
      <w:pPr>
        <w:pStyle w:val="FirstParagraph"/>
      </w:pPr>
      <w:r>
        <w:t xml:space="preserve">The Hematology department was often the busiest area, dealing with high volumes of complete blood counts (CBC) and coagulation studies. In this section, I learned to operate automated hematology analyzers that are now standard in facilities throughout Baghdad. Under the supervision of senior technicians, I practiced identifying abnormal cell morphologies using peripheral blood smears. This hands-on experience was invaluable because it taught me how to verify machine results manually—a critical skill when equipment malfunctions or produces anomalies, a situation that occasionally occurs due to power fluctuations in the region.</w:t>
      </w:r>
    </w:p>
    <w:bookmarkEnd w:id="23"/>
    <w:bookmarkStart w:id="24" w:name="b.-clinical-chemistry"/>
    <w:p>
      <w:pPr>
        <w:pStyle w:val="Heading3"/>
      </w:pPr>
      <w:r>
        <w:t xml:space="preserve">B. Clinical Chemistry</w:t>
      </w:r>
    </w:p>
    <w:p>
      <w:pPr>
        <w:pStyle w:val="FirstParagraph"/>
      </w:pPr>
      <w:r>
        <w:t xml:space="preserve">In the Clinical Chemistry section, I focused on analyzing blood serum and plasma for biochemical markers such as glucose, cholesterol, liver enzymes, and kidney function markers. The technology employed here included auto-analyzers that could process multiple samples simultaneously with high throughput. I gained proficiency in calibrating these machines daily to ensure accuracy. Understanding the clinical significance of these results was also emphasized; it is not enough simply to record a number; a</w:t>
      </w:r>
      <w:r>
        <w:t xml:space="preserve"> </w:t>
      </w:r>
      <w:r>
        <w:rPr>
          <w:bCs/>
          <w:b/>
        </w:rPr>
        <w:t xml:space="preserve">Laboratory Technician</w:t>
      </w:r>
      <w:r>
        <w:t xml:space="preserve"> </w:t>
      </w:r>
      <w:r>
        <w:t xml:space="preserve">must understand what those numbers imply for patient health, especially in cases of prevalent conditions like diabetes and hypertension, which are common diagnoses in hospitals across Iraq Baghdad.</w:t>
      </w:r>
    </w:p>
    <w:bookmarkEnd w:id="24"/>
    <w:bookmarkStart w:id="25" w:name="c.-microbiology-and-serology"/>
    <w:p>
      <w:pPr>
        <w:pStyle w:val="Heading3"/>
      </w:pPr>
      <w:r>
        <w:t xml:space="preserve">C. Microbiology and Serology</w:t>
      </w:r>
    </w:p>
    <w:p>
      <w:pPr>
        <w:pStyle w:val="FirstParagraph"/>
      </w:pPr>
      <w:r>
        <w:t xml:space="preserve">This department dealt with infectious diseases, which remains a public health priority in many regions of Iraq. I was trained in aseptic techniques for culturing bacteria from urine, wound swabs, and blood cultures. Learning to use Gram staining methods and biochemical tests to identify pathogens was a highlight of my internship. Furthermore, I assisted in serological testing for viral markers including Hepatitis B and C, as well as HIV. The strict adherence to biosafety levels (BSL-2) in this department was rigorous, reinforcing the importance of personal protective equipment (PPE) and proper waste disposal methods to prevent contamination within the lab environment.</w:t>
      </w:r>
    </w:p>
    <w:bookmarkEnd w:id="25"/>
    <w:bookmarkStart w:id="26" w:name="d.-histopathology"/>
    <w:p>
      <w:pPr>
        <w:pStyle w:val="Heading3"/>
      </w:pPr>
      <w:r>
        <w:t xml:space="preserve">D. Histopathology</w:t>
      </w:r>
    </w:p>
    <w:p>
      <w:pPr>
        <w:pStyle w:val="FirstParagraph"/>
      </w:pPr>
      <w:r>
        <w:t xml:space="preserve">The final rotation took place in Histopathology, where tissue samples were processed for microscopic examination. I learned the steps of fixation, dehydration, embedding, sectioning, and staining (H&amp;E stain). This department required immense patience and precision. Observing the preparation of slides for cancer detection or other pathological conditions provided a sobering reminder of the ultimate goal of our work: accurate diagnosis leading to life-saving treatment.</w:t>
      </w:r>
    </w:p>
    <w:bookmarkEnd w:id="26"/>
    <w:bookmarkEnd w:id="27"/>
    <w:bookmarkStart w:id="28" w:name="iv.-challenges-faced-in-iraq-baghdad"/>
    <w:p>
      <w:pPr>
        <w:pStyle w:val="Heading2"/>
      </w:pPr>
      <w:r>
        <w:t xml:space="preserve">IV. Challenges Faced in Iraq Baghdad</w:t>
      </w:r>
    </w:p>
    <w:p>
      <w:pPr>
        <w:pStyle w:val="FirstParagraph"/>
      </w:pPr>
      <w:r>
        <w:t xml:space="preserve">It is important to acknowledge that conducting an internship as a</w:t>
      </w:r>
      <w:r>
        <w:t xml:space="preserve"> </w:t>
      </w:r>
      <w:r>
        <w:rPr>
          <w:bCs/>
          <w:b/>
        </w:rPr>
        <w:t xml:space="preserve">Laboratory Technician</w:t>
      </w:r>
      <w:r>
        <w:t xml:space="preserve"> </w:t>
      </w:r>
      <w:r>
        <w:t xml:space="preserve">in</w:t>
      </w:r>
      <w:r>
        <w:t xml:space="preserve"> </w:t>
      </w:r>
      <w:r>
        <w:rPr>
          <w:bCs/>
          <w:b/>
        </w:rPr>
        <w:t xml:space="preserve">Iraq Baghdad</w:t>
      </w:r>
      <w:r>
        <w:t xml:space="preserve"> </w:t>
      </w:r>
      <w:r>
        <w:t xml:space="preserve">comes with specific environmental challenges. One of the primary issues was infrastructure reliability, specifically regarding electricity supply. While the hospital has backup generators, there were occasional delays in switching power sources. This necessitated careful management of equipment shutdowns and startup procedures to prevent damage to sensitive analytical machines.</w:t>
      </w:r>
      <w:r>
        <w:t xml:space="preserve"> </w:t>
      </w:r>
      <w:r>
        <w:t xml:space="preserve">Additionally, supply chain disruptions occasionally affected the availability of specific reagents or consumables. This forced us to be resourceful and rely heavily on fundamental manual techniques rather than depending solely on automated systems. These challenges ultimately strengthened my problem-solving abilities and taught me resilience, a quality essential for any healthcare professional working in developing infrastructure settings.</w:t>
      </w:r>
    </w:p>
    <w:bookmarkEnd w:id="28"/>
    <w:bookmarkStart w:id="29" w:name="v.-conclusion-and-future-outlook"/>
    <w:p>
      <w:pPr>
        <w:pStyle w:val="Heading2"/>
      </w:pPr>
      <w:r>
        <w:t xml:space="preserve">V. Conclusion and Future Outlook</w:t>
      </w:r>
    </w:p>
    <w:p>
      <w:pPr>
        <w:pStyle w:val="FirstParagraph"/>
      </w:pPr>
      <w:r>
        <w:t xml:space="preserve">In conclusion, this internship has been a transformative period in my academic and professional journey. The experience gained as a Laboratory Technician intern in the bustling medical landscape of</w:t>
      </w:r>
      <w:r>
        <w:t xml:space="preserve"> </w:t>
      </w:r>
      <w:r>
        <w:rPr>
          <w:bCs/>
          <w:b/>
        </w:rPr>
        <w:t xml:space="preserve">Iraq Baghdad</w:t>
      </w:r>
      <w:r>
        <w:t xml:space="preserve"> </w:t>
      </w:r>
      <w:r>
        <w:t xml:space="preserve">has prepared me for the realities of clinical practice. I have not only refined my technical skills in hematology, chemistry, microbiology, and histopathology but also developed a deeper appreciation for the role of laboratory diagnostics in national healthcare systems.</w:t>
      </w:r>
      <w:r>
        <w:t xml:space="preserve"> </w:t>
      </w:r>
      <w:r>
        <w:t xml:space="preserve">The rigorous environment taught me that accuracy is paramount; a single error in sample handling or analysis can lead to misdiagnosis with serious consequences. Moving forward, I intend to pursue further specialization and stay updated with the latest advancements in diagnostic technology. I am committed to contributing to the improvement of healthcare services in Iraq, leveraging the skills and discipline acquired during this internship. This report stands as a testament not only to my learning but also to the collaborative spirit of the medical staff who guided me throughout this journey in Baghdad.</w:t>
      </w:r>
    </w:p>
    <w:p>
      <w:pPr>
        <w:pStyle w:val="BodyText"/>
      </w:pPr>
      <w:r>
        <w:t xml:space="preserve">__________________________</w:t>
      </w:r>
      <w:r>
        <w:br/>
      </w:r>
      <w:r>
        <w:rPr>
          <w:bCs/>
          <w:b/>
        </w:rPr>
        <w:t xml:space="preserve">Intern Name</w:t>
      </w:r>
      <w:r>
        <w:br/>
      </w:r>
      <w:r>
        <w:t xml:space="preserve">Laboratory Technician Intern</w:t>
      </w:r>
      <w:r>
        <w:br/>
      </w:r>
    </w:p>
    <w:p>
      <w:pPr>
        <w:pStyle w:val="BodyText"/>
      </w:pPr>
      <w:r>
        <w:t xml:space="preserve">__________________________</w:t>
      </w:r>
      <w:r>
        <w:br/>
      </w:r>
      <w:r>
        <w:rPr>
          <w:bCs/>
          <w:b/>
        </w:rPr>
        <w:t xml:space="preserve">Supervisor Name</w:t>
      </w:r>
      <w:r>
        <w:br/>
      </w:r>
      <w:r>
        <w:t xml:space="preserve">Chief Medical Technologist</w:t>
      </w:r>
      <w:r>
        <w:br/>
      </w:r>
      <w:r>
        <w:t xml:space="preserve">Iraq Baghdad Central Lab</w:t>
      </w:r>
      <w:r>
        <w:br/>
      </w:r>
      <w:r>
        <w:t xml:space="preserve">Date: _______________</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2026-07-29T16:00:01Z</dcterms:created>
  <dcterms:modified xsi:type="dcterms:W3CDTF">2026-07-29T16:00:01Z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