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1" w:name="internship-report"/>
    <w:p>
      <w:pPr>
        <w:pStyle w:val="Heading1"/>
      </w:pPr>
      <w:r>
        <w:t xml:space="preserve">Internship Report</w:t>
      </w:r>
    </w:p>
    <w:bookmarkStart w:id="20" w:name="laboratory-technician-training-program"/>
    <w:p>
      <w:pPr>
        <w:pStyle w:val="Heading2"/>
      </w:pPr>
      <w:r>
        <w:t xml:space="preserve">Laboratory Technician Training Program</w:t>
      </w:r>
    </w:p>
    <w:p>
      <w:pPr>
        <w:pStyle w:val="FirstParagraph"/>
      </w:pPr>
      <w:r>
        <w:rPr>
          <w:bCs/>
          <w:b/>
        </w:rPr>
        <w:t xml:space="preserve">Date of Submission:</w:t>
      </w:r>
      <w:r>
        <w:t xml:space="preserve"> </w:t>
      </w:r>
      <w:r>
        <w:t xml:space="preserve">October 20, 2023</w:t>
      </w:r>
    </w:p>
    <w:bookmarkEnd w:id="20"/>
    <w:bookmarkEnd w:id="21"/>
    <w:p>
      <w:pPr>
        <w:pStyle w:val="BodyText"/>
      </w:pPr>
      <w:r>
        <w:rPr>
          <w:bCs/>
          <w:b/>
        </w:rPr>
        <w:t xml:space="preserve">Name:</w:t>
      </w:r>
    </w:p>
    <w:p>
      <w:pPr>
        <w:numPr>
          <w:ilvl w:val="0"/>
          <w:numId w:val="1001"/>
        </w:numPr>
        <w:pStyle w:val="Compact"/>
      </w:pPr>
      <w:r>
        <w:t xml:space="preserve">Student Name:</w:t>
      </w:r>
      <w:r>
        <w:t xml:space="preserve"> </w:t>
      </w:r>
      <w:r>
        <w:t xml:space="preserve">Ahmed Khan</w:t>
      </w:r>
    </w:p>
    <w:p>
      <w:pPr>
        <w:numPr>
          <w:ilvl w:val="0"/>
          <w:numId w:val="1001"/>
        </w:numPr>
        <w:pStyle w:val="Compact"/>
      </w:pPr>
      <w:r>
        <w:t xml:space="preserve">Degree Program:</w:t>
      </w:r>
      <w:r>
        <w:t xml:space="preserve"> </w:t>
      </w:r>
      <w:r>
        <w:t xml:space="preserve">BS Laboratory Sciences</w:t>
      </w:r>
    </w:p>
    <w:p>
      <w:pPr>
        <w:numPr>
          <w:ilvl w:val="0"/>
          <w:numId w:val="1001"/>
        </w:numPr>
        <w:pStyle w:val="Compact"/>
      </w:pPr>
      <w:r>
        <w:t xml:space="preserve">University:</w:t>
      </w:r>
    </w:p>
    <w:p>
      <w:pPr>
        <w:pStyle w:val="FirstParagraph"/>
      </w:pPr>
      <w:r>
        <w:t xml:space="preserve">Punjab University Islamabad Campus</w:t>
      </w:r>
    </w:p>
    <w:p>
      <w:pPr>
        <w:numPr>
          <w:ilvl w:val="0"/>
          <w:numId w:val="1002"/>
        </w:numPr>
        <w:pStyle w:val="Compact"/>
      </w:pPr>
      <w:r>
        <w:rPr>
          <w:bCs/>
          <w:b/>
        </w:rPr>
        <w:t xml:space="preserve">Internship Location:</w:t>
      </w:r>
      <w:r>
        <w:t xml:space="preserve"> </w:t>
      </w:r>
      <w:r>
        <w:t xml:space="preserve">National Health Sciences Complex, Islamabad</w:t>
      </w:r>
    </w:p>
    <w:p>
      <w:pPr>
        <w:numPr>
          <w:ilvl w:val="0"/>
          <w:numId w:val="1002"/>
        </w:numPr>
        <w:pStyle w:val="Compact"/>
      </w:pPr>
      <w:r>
        <w:t xml:space="preserve">Durations:</w:t>
      </w:r>
    </w:p>
    <w:p>
      <w:pPr>
        <w:numPr>
          <w:ilvl w:val="0"/>
          <w:numId w:val="1000"/>
        </w:numPr>
        <w:pStyle w:val="Compact"/>
      </w:pPr>
      <w:r>
        <w:t xml:space="preserve">Punejab University Islamabad Campus</w:t>
      </w:r>
    </w:p>
    <w:p>
      <w:pPr>
        <w:pStyle w:val="FirstParagraph"/>
      </w:pPr>
      <w:r>
        <w:t xml:space="preserve">Internship Location:: National Health Sciences Complex, Islamabad</w:t>
      </w:r>
    </w:p>
    <w:p>
      <w:pPr>
        <w:pStyle w:val="BodyText"/>
      </w:pPr>
      <w:r>
        <w:t xml:space="preserve">Durational Period:</w:t>
      </w:r>
    </w:p>
    <w:p>
      <w:pPr>
        <w:pStyle w:val="BodyText"/>
      </w:pPr>
      <w:r>
        <w:t xml:space="preserve">: 12 Weeks (June – September 2023)</w:t>
      </w:r>
    </w:p>
    <w:bookmarkStart w:id="22" w:name="introduction"/>
    <w:p>
      <w:pPr>
        <w:pStyle w:val="Heading3"/>
      </w:pPr>
      <w:r>
        <w:t xml:space="preserve">1. Introduction</w:t>
      </w:r>
    </w:p>
    <w:p>
      <w:pPr>
        <w:pStyle w:val="FirstParagraph"/>
      </w:pPr>
      <w:r>
        <w:t xml:space="preserve">The primary objective of this internship was to bridge the gap between theoretical academic knowledge and practical application within a professional medical setting. As an aspiring Laboratory Technician, gaining hands-on experience in a high-volume diagnostic facility in</w:t>
      </w:r>
      <w:r>
        <w:t xml:space="preserve"> </w:t>
      </w:r>
      <w:r>
        <w:rPr>
          <w:bCs/>
          <w:b/>
        </w:rPr>
        <w:t xml:space="preserve">Pakistan Islamabad</w:t>
      </w:r>
      <w:r>
        <w:t xml:space="preserve"> </w:t>
      </w:r>
      <w:r>
        <w:t xml:space="preserve">is critical for understanding the rigorous standards required in modern healthcare diagnostics. The city of Islamabad, as the capital of</w:t>
      </w:r>
      <w:r>
        <w:t xml:space="preserve"> </w:t>
      </w:r>
      <w:r>
        <w:rPr>
          <w:bCs/>
          <w:b/>
        </w:rPr>
        <w:t xml:space="preserve">Pakistan</w:t>
      </w:r>
      <w:r>
        <w:t xml:space="preserve">, hosts some of the most advanced medical facilities and research institutions. This report details my training period as a Laboratory Technician, focusing on clinical chemistry, microbiology, hematology, and quality control measures within this prestigious environment.</w:t>
      </w:r>
    </w:p>
    <w:p>
      <w:pPr>
        <w:pStyle w:val="BodyText"/>
      </w:pPr>
      <w:r>
        <w:t xml:space="preserve">The internship was conducted at a leading diagnostic center in Islamabad. The facility is renowned for its adherence to international standards such as ISO 15189. Working in this context provided a unique opportunity to observe how global best practices are implemented within the local healthcare infrastructure of</w:t>
      </w:r>
      <w:r>
        <w:t xml:space="preserve"> </w:t>
      </w:r>
      <w:r>
        <w:rPr>
          <w:bCs/>
          <w:b/>
        </w:rPr>
        <w:t xml:space="preserve">Pakistan</w:t>
      </w:r>
      <w:r>
        <w:t xml:space="preserve">. The role of a Laboratory Technician here extends beyond simple sample processing; it involves critical data interpretation, equipment maintenance, and strict adherence to bio-safety protocols.</w:t>
      </w:r>
    </w:p>
    <w:bookmarkEnd w:id="22"/>
    <w:bookmarkStart w:id="23" w:name="objectives-of-the-internship"/>
    <w:p>
      <w:pPr>
        <w:pStyle w:val="Heading3"/>
      </w:pPr>
      <w:r>
        <w:t xml:space="preserve">2. Objectives of the Internship</w:t>
      </w:r>
    </w:p>
    <w:p>
      <w:pPr>
        <w:pStyle w:val="FirstParagraph"/>
      </w:pPr>
      <w:r>
        <w:t xml:space="preserve">The specific goals assigned to me during this internship as a Laboratory Technician included:</w:t>
      </w:r>
    </w:p>
    <w:p>
      <w:pPr>
        <w:numPr>
          <w:ilvl w:val="0"/>
          <w:numId w:val="1003"/>
        </w:numPr>
        <w:pStyle w:val="Compact"/>
      </w:pPr>
      <w:r>
        <w:t xml:space="preserve">To master the operation of automated clinical analyzers used in modern laboratories in Islamabad.</w:t>
      </w:r>
    </w:p>
    <w:p>
      <w:pPr>
        <w:numPr>
          <w:ilvl w:val="0"/>
          <w:numId w:val="1003"/>
        </w:numPr>
        <w:pStyle w:val="Compact"/>
      </w:pPr>
      <w:r>
        <w:t xml:space="preserve">To gain proficiency in manual techniques for blood smear preparation, Gram staining, and culture sensitivity testing.</w:t>
      </w:r>
    </w:p>
    <w:p>
      <w:pPr>
        <w:numPr>
          <w:ilvl w:val="0"/>
          <w:numId w:val="1003"/>
        </w:numPr>
        <w:pStyle w:val="Compact"/>
      </w:pPr>
      <w:r>
        <w:t xml:space="preserve">To understand the workflow from sample collection (phlebotomy) to result reporting.</w:t>
      </w:r>
    </w:p>
    <w:p>
      <w:pPr>
        <w:numPr>
          <w:ilvl w:val="0"/>
          <w:numId w:val="1003"/>
        </w:numPr>
        <w:pStyle w:val="Compact"/>
      </w:pPr>
      <w:r>
        <w:t xml:space="preserve">To learn about Quality Assurance (QA) and Quality Control (QC) procedures essential for diagnostic accuracy in</w:t>
      </w:r>
      <w:r>
        <w:t xml:space="preserve"> </w:t>
      </w:r>
      <w:r>
        <w:rPr>
          <w:bCs/>
          <w:b/>
        </w:rPr>
        <w:t xml:space="preserve">Pakistan</w:t>
      </w:r>
      <w:r>
        <w:t xml:space="preserve">.</w:t>
      </w:r>
    </w:p>
    <w:p>
      <w:pPr>
        <w:numPr>
          <w:ilvl w:val="0"/>
          <w:numId w:val="1003"/>
        </w:numPr>
        <w:pStyle w:val="Compact"/>
      </w:pPr>
      <w:r>
        <w:t xml:space="preserve">To develop professional communication skills when interacting with patients and healthcare providers.</w:t>
      </w:r>
    </w:p>
    <w:bookmarkEnd w:id="23"/>
    <w:bookmarkStart w:id="24" w:name="departments-rotated-through"/>
    <w:p>
      <w:pPr>
        <w:pStyle w:val="Heading3"/>
      </w:pPr>
      <w:r>
        <w:t xml:space="preserve">3. Departments Rotated Through</w:t>
      </w:r>
    </w:p>
    <w:p>
      <w:pPr>
        <w:pStyle w:val="FirstParagraph"/>
      </w:pPr>
      <w:r>
        <w:rPr>
          <w:bCs/>
          <w:b/>
        </w:rPr>
        <w:t xml:space="preserve">a) Clinical Chemistry Department:</w:t>
      </w:r>
      <w:r>
        <w:br/>
      </w:r>
      <w:r>
        <w:t xml:space="preserve">My training began in the chemistry section, which is the backbone of most diagnostic labs in Islamabad. Here, I learned to operate fully automated biochemistry analyzers. The primary focus was on electrolyte balance tests, liver function tests (LFTs), and kidney function tests (KFTs). I gained practical experience in preparing reagents and running daily quality control samples using commercially available control materials. Understanding the concept of "in-control" ranges was vital for ensuring that patient results reported by our</w:t>
      </w:r>
      <w:r>
        <w:t xml:space="preserve"> </w:t>
      </w:r>
      <w:r>
        <w:rPr>
          <w:bCs/>
          <w:b/>
        </w:rPr>
        <w:t xml:space="preserve">Laboratory Technician</w:t>
      </w:r>
      <w:r>
        <w:t xml:space="preserve"> </w:t>
      </w:r>
      <w:r>
        <w:t xml:space="preserve">team were accurate.</w:t>
      </w:r>
    </w:p>
    <w:p>
      <w:pPr>
        <w:pStyle w:val="BodyText"/>
      </w:pPr>
      <w:r>
        <w:t xml:space="preserve">b) Hematology Department:</w:t>
      </w:r>
    </w:p>
    <w:p>
      <w:pPr>
        <w:pStyle w:val="BodyText"/>
      </w:pPr>
      <w:r>
        <w:t xml:space="preserve">:</w:t>
      </w:r>
      <w:r>
        <w:br/>
      </w:r>
      <w:r>
        <w:t xml:space="preserve">This department required both automated and manual techniques. I assisted in performing Complete Blood Counts (CBC) using cell counters. More importantly, I spent significant time on peripheral blood smear preparation and staining. Under the supervision of senior technologists, I learned to identify abnormal cells, including those indicative of malaria—a common health concern in parts of</w:t>
      </w:r>
      <w:r>
        <w:t xml:space="preserve"> </w:t>
      </w:r>
      <w:r>
        <w:rPr>
          <w:bCs/>
          <w:b/>
        </w:rPr>
        <w:t xml:space="preserve">Pakistan</w:t>
      </w:r>
      <w:r>
        <w:t xml:space="preserve">. This exposure was crucial for understanding tropical diseases prevalent in the region.</w:t>
      </w:r>
    </w:p>
    <w:p>
      <w:pPr>
        <w:pStyle w:val="BodyText"/>
      </w:pPr>
      <w:r>
        <w:t xml:space="preserve">c) Microbiology Department:</w:t>
      </w:r>
    </w:p>
    <w:p>
      <w:pPr>
        <w:pStyle w:val="BodyText"/>
      </w:pPr>
      <w:r>
        <w:t xml:space="preserve">:</w:t>
      </w:r>
      <w:r>
        <w:br/>
      </w:r>
      <w:r>
        <w:t xml:space="preserve">The microbiology lab exposed me to the identification of pathogens. I learned how to collect sterile samples, such as urine and throat swabs, and inoculate them onto culture media. I observed the incubation processes and assisted in performing antibiotic sensitivity tests (AST). This department highlighted the growing challenge of antibiotic resistance in</w:t>
      </w:r>
      <w:r>
        <w:t xml:space="preserve"> </w:t>
      </w:r>
      <w:r>
        <w:rPr>
          <w:bCs/>
          <w:b/>
        </w:rPr>
        <w:t xml:space="preserve">Pakistan Islamabad</w:t>
      </w:r>
      <w:r>
        <w:t xml:space="preserve"> </w:t>
      </w:r>
      <w:r>
        <w:t xml:space="preserve">and emphasized the need for precise laboratory diagnosis to guide effective treatment plans.</w:t>
      </w:r>
    </w:p>
    <w:p>
      <w:pPr>
        <w:pStyle w:val="BodyText"/>
      </w:pPr>
      <w:r>
        <w:t xml:space="preserve">d) Histopathology Department:</w:t>
      </w:r>
    </w:p>
    <w:p>
      <w:pPr>
        <w:pStyle w:val="BodyText"/>
      </w:pPr>
      <w:r>
        <w:t xml:space="preserve">:</w:t>
      </w:r>
      <w:r>
        <w:br/>
      </w:r>
      <w:r>
        <w:t xml:space="preserve">Although less automated, this section provided insight into tissue processing. I learned the steps of fixation, dehydration, clearing, embedding, and microtomy. I observed how H&amp;E (Hematoxylin and Eosin) staining is performed to visualize cellular structures for cancer diagnosis.</w:t>
      </w:r>
    </w:p>
    <w:bookmarkEnd w:id="24"/>
    <w:bookmarkStart w:id="25" w:name="technical-skills-acquired"/>
    <w:p>
      <w:pPr>
        <w:pStyle w:val="Heading3"/>
      </w:pPr>
      <w:r>
        <w:t xml:space="preserve">4. Technical Skills Acquired</w:t>
      </w:r>
    </w:p>
    <w:p>
      <w:pPr>
        <w:pStyle w:val="FirstParagraph"/>
      </w:pPr>
      <w:r>
        <w:t xml:space="preserve">During these twelve weeks, my technical proficiency as a Laboratory Technician increased significantly. I became comfortable with:</w:t>
      </w:r>
    </w:p>
    <w:p>
      <w:pPr>
        <w:numPr>
          <w:ilvl w:val="0"/>
          <w:numId w:val="1004"/>
        </w:numPr>
        <w:pStyle w:val="Compact"/>
      </w:pPr>
      <w:r>
        <w:rPr>
          <w:bCs/>
          <w:b/>
        </w:rPr>
        <w:t xml:space="preserve">Instrumentation:</w:t>
      </w:r>
    </w:p>
    <w:p>
      <w:pPr>
        <w:numPr>
          <w:ilvl w:val="0"/>
          <w:numId w:val="1000"/>
        </w:numPr>
        <w:pStyle w:val="Compact"/>
      </w:pPr>
      <w:r>
        <w:t xml:space="preserve">: Calibration and maintenance of analyzers from manufacturers like Roche and Sysmex.</w:t>
      </w:r>
    </w:p>
    <w:p>
      <w:pPr>
        <w:numPr>
          <w:ilvl w:val="0"/>
          <w:numId w:val="1004"/>
        </w:numPr>
        <w:pStyle w:val="Compact"/>
      </w:pPr>
      <w:r>
        <w:t xml:space="preserve">Safety Protocols:</w:t>
      </w:r>
    </w:p>
    <w:p>
      <w:pPr>
        <w:numPr>
          <w:ilvl w:val="0"/>
          <w:numId w:val="1000"/>
        </w:numPr>
        <w:pStyle w:val="Compact"/>
      </w:pPr>
      <w:r>
        <w:t xml:space="preserve">: Strict adherence to Universal Precautions, proper disposal of bio-hazardous waste, and use of Personal Protective Equipment (PPE).</w:t>
      </w:r>
    </w:p>
    <w:p>
      <w:pPr>
        <w:numPr>
          <w:ilvl w:val="0"/>
          <w:numId w:val="1004"/>
        </w:numPr>
        <w:pStyle w:val="Compact"/>
      </w:pPr>
      <w:r>
        <w:t xml:space="preserve">LIS Integration:</w:t>
      </w:r>
    </w:p>
    <w:p>
      <w:pPr>
        <w:numPr>
          <w:ilvl w:val="0"/>
          <w:numId w:val="1000"/>
        </w:numPr>
        <w:pStyle w:val="Compact"/>
      </w:pPr>
      <w:r>
        <w:t xml:space="preserve">: Using Laboratory Information Systems to log samples and verify results digitally.</w:t>
      </w:r>
    </w:p>
    <w:p>
      <w:pPr>
        <w:numPr>
          <w:ilvl w:val="0"/>
          <w:numId w:val="1004"/>
        </w:numPr>
        <w:pStyle w:val="Compact"/>
      </w:pPr>
      <w:r>
        <w:t xml:space="preserve">Sample Handling:</w:t>
      </w:r>
    </w:p>
    <w:p>
      <w:pPr>
        <w:numPr>
          <w:ilvl w:val="0"/>
          <w:numId w:val="1000"/>
        </w:numPr>
        <w:pStyle w:val="Compact"/>
      </w:pPr>
      <w:r>
        <w:t xml:space="preserve">: Correct centrifugation speeds and storage conditions for various biological fluids.</w:t>
      </w:r>
    </w:p>
    <w:bookmarkEnd w:id="25"/>
    <w:bookmarkStart w:id="26" w:name="challenges-and-observations"/>
    <w:p>
      <w:pPr>
        <w:pStyle w:val="Heading3"/>
      </w:pPr>
      <w:r>
        <w:t xml:space="preserve">5. Challenges and Observations</w:t>
      </w:r>
    </w:p>
    <w:p>
      <w:pPr>
        <w:pStyle w:val="FirstParagraph"/>
      </w:pPr>
      <w:r>
        <w:t xml:space="preserve">The environment in Islamabad presents unique challenges. The high volume of patients requires Laboratory Technicians to work efficiently without compromising accuracy. One significant challenge was the variability in sample quality due to patient preparation issues (e.g., non-fasting patients for lipid profiles). Additionally, managing power fluctuations, though less common now due to better infrastructure in</w:t>
      </w:r>
      <w:r>
        <w:t xml:space="preserve"> </w:t>
      </w:r>
      <w:r>
        <w:rPr>
          <w:bCs/>
          <w:b/>
        </w:rPr>
        <w:t xml:space="preserve">Pakistan Islamabad</w:t>
      </w:r>
      <w:r>
        <w:t xml:space="preserve">, still required backup generator monitoring during my training period.</w:t>
      </w:r>
    </w:p>
    <w:p>
      <w:pPr>
        <w:pStyle w:val="BodyText"/>
      </w:pPr>
      <w:r>
        <w:t xml:space="preserve">I also observed that while equipment is modern, the human element remains paramount. A skilled Laboratory Technician must have an intuitive understanding of pathophysiology to flag erroneous results that machines might miss. For instance, a machine might report a normal hemoglobin level, but microscopic examination might reveal artifacts causing false readings.</w:t>
      </w:r>
    </w:p>
    <w:bookmarkEnd w:id="26"/>
    <w:bookmarkStart w:id="27" w:name="conclusion"/>
    <w:p>
      <w:pPr>
        <w:pStyle w:val="Heading3"/>
      </w:pPr>
      <w:r>
        <w:t xml:space="preserve">6. Conclusion</w:t>
      </w:r>
    </w:p>
    <w:p>
      <w:pPr>
        <w:pStyle w:val="FirstParagraph"/>
      </w:pPr>
      <w:r>
        <w:t xml:space="preserve">This internship at the National Health Sciences Complex in Islamabad was an invaluable experience for my professional development as a Laboratory Technician. It provided a comprehensive overview of diagnostic workflows within one of</w:t>
      </w:r>
      <w:r>
        <w:t xml:space="preserve"> </w:t>
      </w:r>
      <w:r>
        <w:rPr>
          <w:bCs/>
          <w:b/>
        </w:rPr>
        <w:t xml:space="preserve">Pakistan</w:t>
      </w:r>
      <w:r>
        <w:t xml:space="preserve">'s premier medical hubs. The combination of theoretical knowledge from university and practical application in this high-standard laboratory has prepared me to contribute effectively to the healthcare sector.</w:t>
      </w:r>
    </w:p>
    <w:p>
      <w:pPr>
        <w:pStyle w:val="BodyText"/>
      </w:pPr>
      <w:r>
        <w:t xml:space="preserve">I have developed not only technical skills in operating complex machinery but also the critical thinking skills necessary for diagnostic verification. The exposure to diverse pathologies common in</w:t>
      </w:r>
      <w:r>
        <w:t xml:space="preserve"> </w:t>
      </w:r>
      <w:r>
        <w:rPr>
          <w:bCs/>
          <w:b/>
        </w:rPr>
        <w:t xml:space="preserve">Pakistan Islamabad</w:t>
      </w:r>
      <w:r>
        <w:t xml:space="preserve">, from infectious diseases like malaria and tuberculosis to metabolic disorders like diabetes, has broadened my clinical perspective. I am confident that the competencies gained during this internship will serve as a strong foundation for my future career as a qualified Laboratory Technician.</w:t>
      </w:r>
    </w:p>
    <w:bookmarkEnd w:id="27"/>
    <w:bookmarkStart w:id="28" w:name="acknowledgments"/>
    <w:p>
      <w:pPr>
        <w:pStyle w:val="Heading3"/>
      </w:pPr>
      <w:r>
        <w:t xml:space="preserve">7. Acknowledgments</w:t>
      </w:r>
    </w:p>
    <w:p>
      <w:pPr>
        <w:pStyle w:val="FirstParagraph"/>
      </w:pPr>
      <w:r>
        <w:t xml:space="preserve">I would like to express my sincere gratitude to the management and staff of the laboratory for their guidance and support. Special thanks are due to my supervisor, Mr. Ali Raza, Head of Laboratory, for his mentorship throughout this internship in Islamabad.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2026-07-29T19:17:27Z</dcterms:created>
  <dcterms:modified xsi:type="dcterms:W3CDTF">2026-07-29T19:17:27Z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