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Qatar</w:t>
      </w:r>
      <w:r>
        <w:t xml:space="preserve"> </w:t>
      </w:r>
      <w:r>
        <w:t xml:space="preserve">Doha</w:t>
      </w:r>
    </w:p>
    <w:bookmarkStart w:id="28" w:name="internship-report"/>
    <w:p>
      <w:pPr>
        <w:pStyle w:val="Heading1"/>
      </w:pPr>
      <w:r>
        <w:t xml:space="preserve">Internship Report</w:t>
      </w:r>
    </w:p>
    <w:p>
      <w:pPr>
        <w:pStyle w:val="FirstParagraph"/>
      </w:pPr>
      <w:r>
        <w:rPr>
          <w:bCs/>
          <w:b/>
        </w:rPr>
        <w:t xml:space="preserve">Title:</w:t>
      </w:r>
    </w:p>
    <w:p>
      <w:pPr>
        <w:pStyle w:val="BodyText"/>
      </w:pPr>
      <w:r>
        <w:rPr>
          <w:iCs/>
          <w:i/>
        </w:rPr>
        <w:t xml:space="preserve">A Comprehensive Analysis of Clinical and Research Laboratory Practices in Qatar Doha</w:t>
      </w:r>
    </w:p>
    <w:p>
      <w:pPr>
        <w:pStyle w:val="BodyText"/>
      </w:pPr>
      <w:r>
        <w:rPr>
          <w:bCs/>
          <w:b/>
        </w:rPr>
        <w:t xml:space="preserve">Name:</w:t>
      </w:r>
    </w:p>
    <w:p>
      <w:pPr>
        <w:pStyle w:val="BodyText"/>
      </w:pPr>
      <w:r>
        <w:t xml:space="preserve">[Intern Name]</w:t>
      </w:r>
    </w:p>
    <w:p>
      <w:pPr>
        <w:pStyle w:val="BodyText"/>
      </w:pPr>
      <w:r>
        <w:br/>
      </w:r>
    </w:p>
    <w:bookmarkStart w:id="20" w:name="introduction-and-executive-summary"/>
    <w:p>
      <w:pPr>
        <w:pStyle w:val="Heading2"/>
      </w:pPr>
      <w:r>
        <w:t xml:space="preserve">1. Introduction and Executive Summary</w:t>
      </w:r>
    </w:p>
    <w:p>
      <w:pPr>
        <w:pStyle w:val="FirstParagraph"/>
      </w:pPr>
      <w:r>
        <w:t xml:space="preserve">This Internship Report details the comprehensive professional experience undertaken as a Laboratory Technician in the dynamic healthcare sector of Qatar Doha. The primary objective of this internship was to bridge the gap between academic theoretical knowledge and practical clinical application within a world-class medical infrastructure. Qatar Doha has rapidly established itself as a regional hub for medical excellence, driven by Vision 2030, which emphasizes high-quality healthcare services for its citizens and residents alike. Consequently, the standards expected in laboratories located in this region are exceptionally high, focusing not only on accuracy but also on efficiency and patient safety.</w:t>
      </w:r>
      <w:r>
        <w:t xml:space="preserve"> </w:t>
      </w:r>
      <w:r>
        <w:t xml:space="preserve">The report outlines the specific duties performed during a twelve-week period at a leading hospital facility in Qatar Doha. It highlights the technical competencies acquired, including advanced diagnostic testing protocols, quality assurance procedures, and adherence to international accreditation standards such as those set by The Joint Commission International (JCI). Furthermore, this document explores the cultural and professional dynamics of working in an international laboratory environment within the capital city of Qatar Doha.</w:t>
      </w:r>
    </w:p>
    <w:bookmarkEnd w:id="20"/>
    <w:bookmarkStart w:id="21" w:name="Xf126df1777452bf3ca6687e2a666e7df74daf45"/>
    <w:p>
      <w:pPr>
        <w:pStyle w:val="Heading2"/>
      </w:pPr>
      <w:r>
        <w:t xml:space="preserve">2. Organizational Profile: The Healthcare Landscape in Qatar Doha</w:t>
      </w:r>
    </w:p>
    <w:p>
      <w:pPr>
        <w:pStyle w:val="FirstParagraph"/>
      </w:pPr>
      <w:r>
        <w:t xml:space="preserve">To fully appreciate the scope of this internship, it is essential to understand the context of the healthcare system in Qatar Doha. The Hamad Medical Corporation (HMC), which serves as the primary provider of acute and secondary care services, operates several major hospitals and specialized centers across Qatar Doha. During my internship, I was attached to a tertiary care hospital within this network. This institution is renowned for its state-of-the-art facilities and its commitment to research-driven medicine.</w:t>
      </w:r>
      <w:r>
        <w:t xml:space="preserve"> </w:t>
      </w:r>
      <w:r>
        <w:t xml:space="preserve">The laboratory department in Qatar Doha operates on a 24/7 basis, handling high volumes of patient samples ranging from routine hematology and chemistry panels to complex molecular diagnostics and genetic testing. The diversity of the population in Qatar Doha necessitates a laboratory approach that is culturally sensitive yet medically rigorous. Staff members represent numerous nationalities, requiring effective communication skills and adaptability. This multicultural environment provided me with unique opportunities to enhance my soft skills alongside my technical capabilities, making the internship experience particularly enriching for a Laboratory Technician seeking to work in international settings.</w:t>
      </w:r>
    </w:p>
    <w:bookmarkEnd w:id="21"/>
    <w:bookmarkStart w:id="25" w:name="X0d57f4daaf880b5f31921c9d33024577e1c6ef8"/>
    <w:p>
      <w:pPr>
        <w:pStyle w:val="Heading2"/>
      </w:pPr>
      <w:r>
        <w:t xml:space="preserve">3. Key Responsibilities and Technical Duties</w:t>
      </w:r>
    </w:p>
    <w:p>
      <w:pPr>
        <w:pStyle w:val="FirstParagraph"/>
      </w:pPr>
      <w:r>
        <w:t xml:space="preserve">As a Laboratory Technician, my role was multifaceted, requiring precision and adherence to strict standard operating procedures (SOPs). The following sections detail the core areas of responsibility:</w:t>
      </w:r>
    </w:p>
    <w:bookmarkStart w:id="22" w:name="pre-analytical-phase-management"/>
    <w:p>
      <w:pPr>
        <w:pStyle w:val="Heading3"/>
      </w:pPr>
      <w:r>
        <w:t xml:space="preserve">3.1 Pre-Analytical Phase Management</w:t>
      </w:r>
    </w:p>
    <w:p>
      <w:pPr>
        <w:pStyle w:val="FirstParagraph"/>
      </w:pPr>
      <w:r>
        <w:t xml:space="preserve">A significant portion of time was dedicated to the pre-analytical phase, which is critical for ensuring result accuracy. In Qatar Doha, patient volume is high; therefore, efficient sample handling is paramount. My responsibilities included verifying patient identity using advanced barcode systems, assessing sample integrity (checking for hemolysis or clots), and ensuring proper storage conditions prior to analysis. I learned the importance of chain-of-custody protocols, which are strictly enforced in this region to maintain legal and medical accountability.</w:t>
      </w:r>
    </w:p>
    <w:bookmarkEnd w:id="22"/>
    <w:bookmarkStart w:id="23" w:name="X573991ce10abf656d7bd6b4391fe7c637bef6a3"/>
    <w:p>
      <w:pPr>
        <w:pStyle w:val="Heading3"/>
      </w:pPr>
      <w:r>
        <w:t xml:space="preserve">3.2 Analytical Phase: Core Laboratory Disciplines</w:t>
      </w:r>
    </w:p>
    <w:p>
      <w:pPr>
        <w:pStyle w:val="FirstParagraph"/>
      </w:pPr>
      <w:r>
        <w:t xml:space="preserve">During the analytical phase, I rotated through various sections of the laboratory located in Qatar Doha:</w:t>
      </w:r>
    </w:p>
    <w:p>
      <w:pPr>
        <w:numPr>
          <w:ilvl w:val="0"/>
          <w:numId w:val="1001"/>
        </w:numPr>
        <w:pStyle w:val="Compact"/>
      </w:pPr>
      <w:r>
        <w:rPr>
          <w:bCs/>
          <w:b/>
        </w:rPr>
        <w:t xml:space="preserve">Hematology:</w:t>
      </w:r>
      <w:r>
        <w:t xml:space="preserve"> </w:t>
      </w:r>
      <w:r>
        <w:t xml:space="preserve">I operated automated analyzers to count blood cells and perform differential counts. I gained proficiency in identifying abnormal cell morphologies under a microscope, a skill that is vital for diagnosing hematological disorders common in the region.</w:t>
      </w:r>
    </w:p>
    <w:p>
      <w:pPr>
        <w:numPr>
          <w:ilvl w:val="0"/>
          <w:numId w:val="1001"/>
        </w:numPr>
        <w:pStyle w:val="Compact"/>
      </w:pPr>
      <w:r>
        <w:rPr>
          <w:bCs/>
          <w:b/>
        </w:rPr>
        <w:t xml:space="preserve">Clinical Chemistry:</w:t>
      </w:r>
      <w:r>
        <w:t xml:space="preserve"> </w:t>
      </w:r>
      <w:r>
        <w:t xml:space="preserve">This section involved analyzing biochemical markers such as glucose, lipids, liver enzymes, and renal function markers. I utilized high-throughput systems to process samples rapidly while maintaining strict quality control measures.</w:t>
      </w:r>
    </w:p>
    <w:p>
      <w:pPr>
        <w:numPr>
          <w:ilvl w:val="0"/>
          <w:numId w:val="1001"/>
        </w:numPr>
        <w:pStyle w:val="Compact"/>
      </w:pPr>
      <w:r>
        <w:rPr>
          <w:bCs/>
          <w:b/>
        </w:rPr>
        <w:t xml:space="preserve">Microbiology:</w:t>
      </w:r>
      <w:r>
        <w:t xml:space="preserve"> </w:t>
      </w:r>
      <w:r>
        <w:t xml:space="preserve">In this domain of laboratory work in Qatar Doha, I assisted in the culture and sensitivity testing of bacteria. This involved inoculating media plates, incubating samples under controlled conditions, and performing Gram stains. The presence of antibiotic-resistant organisms is a growing concern globally, and observing these challenges firsthand provided valuable insights into infection control practices.</w:t>
      </w:r>
    </w:p>
    <w:p>
      <w:pPr>
        <w:numPr>
          <w:ilvl w:val="0"/>
          <w:numId w:val="1001"/>
        </w:numPr>
        <w:pStyle w:val="Compact"/>
      </w:pPr>
      <w:r>
        <w:rPr>
          <w:bCs/>
          <w:b/>
        </w:rPr>
        <w:t xml:space="preserve">Immunology/Serology:</w:t>
      </w:r>
      <w:r>
        <w:t xml:space="preserve"> </w:t>
      </w:r>
      <w:r>
        <w:t xml:space="preserve">I participated in testing for infectious diseases and autoimmune markers using immunoassay techniques. Understanding the serological profiles common in the Middle Eastern population was a key learning outcome.</w:t>
      </w:r>
    </w:p>
    <w:bookmarkEnd w:id="23"/>
    <w:bookmarkStart w:id="24" w:name="X0ad3c2d8ccfd1f6689a08a8ca50353b32c79137"/>
    <w:p>
      <w:pPr>
        <w:pStyle w:val="Heading3"/>
      </w:pPr>
      <w:r>
        <w:t xml:space="preserve">3.3 Post-Analytical Phase and Quality Assurance</w:t>
      </w:r>
    </w:p>
    <w:p>
      <w:pPr>
        <w:pStyle w:val="FirstParagraph"/>
      </w:pPr>
      <w:r>
        <w:t xml:space="preserve">The final phase involved verifying results before they were released to clinicians. I learned how to interpret critical values that require immediate notification of medical staff, a protocol strictly followed in Qatar Doha hospitals to ensure patient safety. Additionally, I participated in daily quality control runs, analyzing Levy-Jennings charts to detect trends or shifts in calibration. This experience underscored the importance of continuous improvement and statistical process control in maintaining laboratory accreditation standards.</w:t>
      </w:r>
    </w:p>
    <w:bookmarkEnd w:id="24"/>
    <w:bookmarkEnd w:id="25"/>
    <w:bookmarkStart w:id="26" w:name="challenges-and-problem-solving"/>
    <w:p>
      <w:pPr>
        <w:pStyle w:val="Heading2"/>
      </w:pPr>
      <w:r>
        <w:t xml:space="preserve">4. Challenges and Problem-Solving</w:t>
      </w:r>
    </w:p>
    <w:p>
      <w:pPr>
        <w:pStyle w:val="FirstParagraph"/>
      </w:pPr>
      <w:r>
        <w:t xml:space="preserve">Working as a Laboratory Technician in Qatar Doha presented several challenges, primarily related to the high workload and the complexity of cases encountered due to the diverse genetic background of patients. For instance, certain genetic conditions prevalent in specific populations require specialized testing protocols that differ from standard Western approaches. Adapting to these specific requirements required quick learning and close mentorship from senior technicians.</w:t>
      </w:r>
      <w:r>
        <w:t xml:space="preserve"> </w:t>
      </w:r>
      <w:r>
        <w:t xml:space="preserve">Another challenge was integrating with a multicultural team. While English is the working language in Qatar Doha, cultural nuances varied among staff members of different nationalities. Overcoming language barriers related to technical jargon and understanding regional communication styles improved my interpersonal skills significantly. Furthermore, dealing with the high pressure of rapid turnaround times (TAT) taught me effective time management and stress resilience.</w:t>
      </w:r>
    </w:p>
    <w:bookmarkEnd w:id="26"/>
    <w:bookmarkStart w:id="27" w:name="conclusion-and-future-outlook"/>
    <w:p>
      <w:pPr>
        <w:pStyle w:val="Heading2"/>
      </w:pPr>
      <w:r>
        <w:t xml:space="preserve">5. Conclusion and Future Outlook</w:t>
      </w:r>
    </w:p>
    <w:p>
      <w:pPr>
        <w:pStyle w:val="FirstParagraph"/>
      </w:pPr>
      <w:r>
        <w:t xml:space="preserve">In conclusion, this internship as a Laboratory Technician in Qatar Doha has been an invaluable step in my professional career. It has provided me with hands-on experience in a highly advanced medical environment that adheres to global best practices. The knowledge gained regarding modern laboratory instrumentation, quality management systems, and diagnostic techniques will serve as a strong foundation for my future endeavors.</w:t>
      </w:r>
      <w:r>
        <w:t xml:space="preserve"> </w:t>
      </w:r>
      <w:r>
        <w:t xml:space="preserve">The healthcare sector in Qatar Doha is continuing to grow and innovate, particularly with the legacy of major international events and ongoing investments in biomedical research. I am confident that the skills acquired during this internship—ranging from technical proficiency in lab analysis to soft skills like cross-cultural communication—make me well-prepared for a career in clinical laboratory science.</w:t>
      </w:r>
      <w:r>
        <w:t xml:space="preserve"> </w:t>
      </w:r>
      <w:r>
        <w:t xml:space="preserve">I would like to express my sincere gratitude to the management and staff of the laboratory institution for their guidance, support, and willingness to share their expertise. This experience has not only enhanced my technical abilities but also deepened my appreciation for the critical role that laboratory medicine plays in patient care within modern healthcare systems like those in Qatar Doha.</w:t>
      </w:r>
      <w:r>
        <w:br/>
      </w:r>
      <w:r>
        <w:br/>
      </w:r>
    </w:p>
    <w:p>
      <w:pPr>
        <w:pStyle w:val="BodyText"/>
      </w:pPr>
      <w:r>
        <w:rPr>
          <w:iCs/>
          <w:i/>
        </w:rPr>
        <w:t xml:space="preserve">Submitted by:</w:t>
      </w:r>
    </w:p>
    <w:p>
      <w:pPr>
        <w:pStyle w:val="BodyText"/>
      </w:pPr>
      <w:r>
        <w:t xml:space="preserve">[Intern Name]</w:t>
      </w:r>
    </w:p>
    <w:p>
      <w:pPr>
        <w:pStyle w:val="BodyText"/>
      </w:pPr>
      <w:r>
        <w:t xml:space="preserve">Date: [Current 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Qatar Doha</dc:title>
  <dc:creator/>
  <dc:language>en</dc:language>
  <cp:keywords/>
  <dcterms:created xsi:type="dcterms:W3CDTF">2026-07-29T07:11:27Z</dcterms:created>
  <dcterms:modified xsi:type="dcterms:W3CDTF">2026-07-29T07:11:27Z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